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AFF33" w14:textId="77777777" w:rsidR="00007681" w:rsidRPr="00274FE1" w:rsidRDefault="00007681" w:rsidP="00007681">
      <w:pPr>
        <w:spacing w:before="200"/>
      </w:pPr>
    </w:p>
    <w:p w14:paraId="08BA8673" w14:textId="77777777" w:rsidR="00007681" w:rsidRPr="00274FE1" w:rsidRDefault="00007681" w:rsidP="00007681"/>
    <w:p w14:paraId="6F58DDB7" w14:textId="77777777" w:rsidR="00007681" w:rsidRPr="00274FE1" w:rsidRDefault="00007681" w:rsidP="00007681"/>
    <w:p w14:paraId="60ECED6D" w14:textId="7C5D6222" w:rsidR="00007681" w:rsidRPr="00274FE1" w:rsidRDefault="00007681" w:rsidP="00860ABB"/>
    <w:p w14:paraId="258AB601" w14:textId="4CCF649E" w:rsidR="00007681" w:rsidRPr="00274FE1" w:rsidRDefault="00007681" w:rsidP="00A5146D">
      <w:pPr>
        <w:spacing w:after="360"/>
      </w:pPr>
    </w:p>
    <w:p w14:paraId="4B53CE6D" w14:textId="6B341833" w:rsidR="00860ABB" w:rsidRPr="00274FE1" w:rsidRDefault="00992AAC" w:rsidP="00860ABB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MEMOIRE DES TRAVAUX</w:t>
      </w:r>
    </w:p>
    <w:p w14:paraId="7E01FD76" w14:textId="4558F81B" w:rsidR="00860ABB" w:rsidRPr="00274FE1" w:rsidRDefault="00860ABB" w:rsidP="00860ABB"/>
    <w:p w14:paraId="0132F8C8" w14:textId="1B7EC363" w:rsidR="00860ABB" w:rsidRPr="00274FE1" w:rsidRDefault="00860ABB" w:rsidP="00860ABB"/>
    <w:p w14:paraId="691A5F51" w14:textId="78661B0C" w:rsidR="00860ABB" w:rsidRPr="00274FE1" w:rsidRDefault="00860ABB" w:rsidP="00A5146D">
      <w:pPr>
        <w:spacing w:after="120"/>
      </w:pPr>
    </w:p>
    <w:p w14:paraId="09A5BA6D" w14:textId="778C2F0E" w:rsidR="00860ABB" w:rsidRPr="00274FE1" w:rsidRDefault="00860ABB" w:rsidP="00860ABB">
      <w:pPr>
        <w:jc w:val="right"/>
        <w:rPr>
          <w:rFonts w:cs="Shruti"/>
          <w:b/>
          <w:sz w:val="32"/>
          <w:szCs w:val="32"/>
        </w:rPr>
      </w:pPr>
    </w:p>
    <w:p w14:paraId="6DBE0F3D" w14:textId="09EF6395" w:rsidR="00860ABB" w:rsidRPr="00274FE1" w:rsidRDefault="00967C64" w:rsidP="00860ABB">
      <w:r>
        <w:rPr>
          <w:noProof/>
        </w:rPr>
        <w:drawing>
          <wp:anchor distT="0" distB="0" distL="114300" distR="114300" simplePos="0" relativeHeight="251744256" behindDoc="0" locked="0" layoutInCell="1" allowOverlap="1" wp14:anchorId="2BAFFE0B" wp14:editId="5862BEEF">
            <wp:simplePos x="0" y="0"/>
            <wp:positionH relativeFrom="margin">
              <wp:posOffset>1689100</wp:posOffset>
            </wp:positionH>
            <wp:positionV relativeFrom="paragraph">
              <wp:posOffset>130175</wp:posOffset>
            </wp:positionV>
            <wp:extent cx="2380768" cy="1028700"/>
            <wp:effectExtent l="0" t="0" r="0" b="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186"/>
                    <a:stretch/>
                  </pic:blipFill>
                  <pic:spPr bwMode="auto">
                    <a:xfrm>
                      <a:off x="0" y="0"/>
                      <a:ext cx="2380768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39BC35" w14:textId="26ED87DF" w:rsidR="00A5146D" w:rsidRPr="00274FE1" w:rsidRDefault="00A5146D" w:rsidP="00860ABB"/>
    <w:p w14:paraId="6FAA48FC" w14:textId="0FD2AE03" w:rsidR="00860ABB" w:rsidRPr="00274FE1" w:rsidRDefault="00860ABB" w:rsidP="00A5146D"/>
    <w:p w14:paraId="209ADF9B" w14:textId="1296D398" w:rsidR="00860ABB" w:rsidRDefault="00860ABB" w:rsidP="00860ABB">
      <w:pPr>
        <w:jc w:val="center"/>
        <w:rPr>
          <w:rFonts w:ascii="Gill Sans MT" w:hAnsi="Gill Sans MT"/>
          <w:b/>
          <w:bCs/>
          <w:sz w:val="32"/>
          <w:szCs w:val="32"/>
        </w:rPr>
      </w:pPr>
    </w:p>
    <w:p w14:paraId="3F4017E1" w14:textId="77777777" w:rsidR="00967C64" w:rsidRPr="00274FE1" w:rsidRDefault="00967C64" w:rsidP="00860ABB">
      <w:pPr>
        <w:jc w:val="center"/>
        <w:rPr>
          <w:rFonts w:ascii="Gill Sans MT" w:hAnsi="Gill Sans MT"/>
          <w:b/>
          <w:bCs/>
          <w:sz w:val="32"/>
          <w:szCs w:val="32"/>
        </w:rPr>
      </w:pPr>
    </w:p>
    <w:p w14:paraId="7EFE06A0" w14:textId="2EBFC82F" w:rsidR="00A5146D" w:rsidRPr="00274FE1" w:rsidRDefault="00A5146D" w:rsidP="00A5146D">
      <w:pPr>
        <w:spacing w:after="240"/>
      </w:pPr>
    </w:p>
    <w:p w14:paraId="368235CA" w14:textId="2204966C" w:rsidR="00860ABB" w:rsidRPr="00274FE1" w:rsidRDefault="00860ABB" w:rsidP="00860ABB">
      <w:pPr>
        <w:jc w:val="center"/>
        <w:rPr>
          <w:rFonts w:ascii="Gill Sans MT" w:hAnsi="Gill Sans MT"/>
          <w:sz w:val="32"/>
          <w:szCs w:val="32"/>
        </w:rPr>
      </w:pPr>
      <w:r w:rsidRPr="00274FE1">
        <w:rPr>
          <w:rFonts w:ascii="Gill Sans MT" w:hAnsi="Gill Sans MT"/>
          <w:sz w:val="32"/>
          <w:szCs w:val="32"/>
        </w:rPr>
        <w:t xml:space="preserve">Votre projet de </w:t>
      </w:r>
      <w:r w:rsidR="00967C64">
        <w:rPr>
          <w:rFonts w:ascii="Gill Sans MT" w:hAnsi="Gill Sans MT"/>
          <w:sz w:val="32"/>
          <w:szCs w:val="32"/>
        </w:rPr>
        <w:t>création de chambre froide</w:t>
      </w:r>
    </w:p>
    <w:p w14:paraId="59B53074" w14:textId="06808A57" w:rsidR="00860ABB" w:rsidRPr="00274FE1" w:rsidRDefault="00860ABB" w:rsidP="00860ABB">
      <w:pPr>
        <w:jc w:val="center"/>
        <w:rPr>
          <w:b/>
          <w:bCs/>
          <w:sz w:val="32"/>
          <w:szCs w:val="32"/>
        </w:rPr>
      </w:pPr>
      <w:r w:rsidRPr="00274FE1">
        <w:rPr>
          <w:b/>
          <w:bCs/>
          <w:sz w:val="32"/>
          <w:szCs w:val="32"/>
        </w:rPr>
        <w:t xml:space="preserve">A </w:t>
      </w:r>
      <w:r w:rsidR="00967C64">
        <w:rPr>
          <w:b/>
          <w:bCs/>
          <w:sz w:val="32"/>
          <w:szCs w:val="32"/>
        </w:rPr>
        <w:t>GRENOBLE</w:t>
      </w:r>
    </w:p>
    <w:p w14:paraId="192929EE" w14:textId="5B3A5046" w:rsidR="00860ABB" w:rsidRPr="00274FE1" w:rsidRDefault="00860ABB" w:rsidP="00A5146D">
      <w:pPr>
        <w:spacing w:before="120" w:after="120"/>
      </w:pPr>
    </w:p>
    <w:p w14:paraId="67266BD6" w14:textId="5FD4AC25" w:rsidR="00860ABB" w:rsidRPr="00274FE1" w:rsidRDefault="00860ABB" w:rsidP="00860ABB">
      <w:pPr>
        <w:pBdr>
          <w:top w:val="single" w:sz="4" w:space="1" w:color="auto"/>
          <w:bottom w:val="single" w:sz="4" w:space="1" w:color="auto"/>
        </w:pBdr>
        <w:jc w:val="center"/>
        <w:rPr>
          <w:b/>
          <w:bCs/>
          <w:sz w:val="48"/>
          <w:szCs w:val="48"/>
        </w:rPr>
      </w:pPr>
      <w:r w:rsidRPr="00274FE1">
        <w:rPr>
          <w:b/>
          <w:bCs/>
          <w:sz w:val="48"/>
          <w:szCs w:val="48"/>
        </w:rPr>
        <w:t>LES EQUIPEMENTS FRIGORIFIQUES</w:t>
      </w:r>
    </w:p>
    <w:p w14:paraId="3144BC8E" w14:textId="117B2619" w:rsidR="00860ABB" w:rsidRPr="00274FE1" w:rsidRDefault="00860ABB" w:rsidP="00860ABB"/>
    <w:p w14:paraId="3C713F0F" w14:textId="410707F4" w:rsidR="00860ABB" w:rsidRDefault="00860ABB" w:rsidP="00860ABB"/>
    <w:p w14:paraId="45C8E3A6" w14:textId="77777777" w:rsidR="00967C64" w:rsidRPr="00274FE1" w:rsidRDefault="00967C64" w:rsidP="00860ABB"/>
    <w:p w14:paraId="3F9A8A57" w14:textId="76FC421E" w:rsidR="00860ABB" w:rsidRPr="00967C64" w:rsidRDefault="00860ABB" w:rsidP="00860ABB">
      <w:pPr>
        <w:rPr>
          <w:sz w:val="24"/>
          <w:szCs w:val="24"/>
        </w:rPr>
      </w:pPr>
      <w:r w:rsidRPr="00967C64">
        <w:rPr>
          <w:sz w:val="24"/>
          <w:szCs w:val="24"/>
        </w:rPr>
        <w:t>Responsable Projet :</w:t>
      </w:r>
    </w:p>
    <w:p w14:paraId="46816C10" w14:textId="1FD28264" w:rsidR="00860ABB" w:rsidRPr="003D52EB" w:rsidRDefault="00967C64" w:rsidP="00860ABB">
      <w:pPr>
        <w:rPr>
          <w:b/>
          <w:bCs/>
          <w:sz w:val="24"/>
          <w:szCs w:val="24"/>
          <w:lang w:val="nl-NL"/>
        </w:rPr>
      </w:pPr>
      <w:r w:rsidRPr="003D52EB">
        <w:rPr>
          <w:b/>
          <w:bCs/>
          <w:sz w:val="24"/>
          <w:szCs w:val="24"/>
          <w:lang w:val="nl-NL"/>
        </w:rPr>
        <w:t>Laurent JARDIN</w:t>
      </w:r>
    </w:p>
    <w:p w14:paraId="72703FC5" w14:textId="538727EB" w:rsidR="00860ABB" w:rsidRPr="003D52EB" w:rsidRDefault="00967C64" w:rsidP="00860ABB">
      <w:pPr>
        <w:rPr>
          <w:i/>
          <w:iCs/>
          <w:sz w:val="24"/>
          <w:szCs w:val="24"/>
          <w:lang w:val="nl-NL"/>
        </w:rPr>
      </w:pPr>
      <w:r w:rsidRPr="003D52EB">
        <w:rPr>
          <w:i/>
          <w:iCs/>
          <w:sz w:val="24"/>
          <w:szCs w:val="24"/>
          <w:lang w:val="nl-NL"/>
        </w:rPr>
        <w:t>Benoit Architecte</w:t>
      </w:r>
    </w:p>
    <w:p w14:paraId="57E9925A" w14:textId="4ADD45EE" w:rsidR="00860ABB" w:rsidRPr="003D52EB" w:rsidRDefault="00860ABB" w:rsidP="00860ABB">
      <w:pPr>
        <w:rPr>
          <w:sz w:val="24"/>
          <w:szCs w:val="24"/>
          <w:lang w:val="nl-NL"/>
        </w:rPr>
      </w:pPr>
      <w:r w:rsidRPr="003D52EB">
        <w:rPr>
          <w:sz w:val="24"/>
          <w:szCs w:val="24"/>
          <w:lang w:val="nl-NL"/>
        </w:rPr>
        <w:t xml:space="preserve">Tél. </w:t>
      </w:r>
      <w:r w:rsidR="00967C64" w:rsidRPr="003D52EB">
        <w:rPr>
          <w:sz w:val="24"/>
          <w:szCs w:val="24"/>
          <w:lang w:val="nl-NL"/>
        </w:rPr>
        <w:t>06 15 30 94 19</w:t>
      </w:r>
    </w:p>
    <w:p w14:paraId="1E9B95D8" w14:textId="73A1838F" w:rsidR="00860ABB" w:rsidRPr="00274FE1" w:rsidRDefault="00860ABB" w:rsidP="00860ABB">
      <w:pPr>
        <w:rPr>
          <w:sz w:val="24"/>
          <w:szCs w:val="24"/>
        </w:rPr>
      </w:pPr>
      <w:r w:rsidRPr="00967C64">
        <w:rPr>
          <w:sz w:val="24"/>
          <w:szCs w:val="24"/>
        </w:rPr>
        <w:t xml:space="preserve">Email. </w:t>
      </w:r>
      <w:r w:rsidR="00967C64" w:rsidRPr="00967C64">
        <w:rPr>
          <w:sz w:val="24"/>
          <w:szCs w:val="24"/>
        </w:rPr>
        <w:t>lj@benoit-architecte.fr</w:t>
      </w:r>
    </w:p>
    <w:p w14:paraId="037398CA" w14:textId="487E25A5" w:rsidR="002053DE" w:rsidRPr="00274FE1" w:rsidRDefault="002053DE" w:rsidP="00860ABB"/>
    <w:p w14:paraId="2A76F92B" w14:textId="3FFD5F66" w:rsidR="00006462" w:rsidRDefault="00006462" w:rsidP="00006462">
      <w:pPr>
        <w:jc w:val="right"/>
        <w:rPr>
          <w:sz w:val="24"/>
          <w:szCs w:val="24"/>
        </w:rPr>
      </w:pPr>
      <w:r w:rsidRPr="00274FE1">
        <w:rPr>
          <w:sz w:val="24"/>
          <w:szCs w:val="24"/>
        </w:rPr>
        <w:t>Vo</w:t>
      </w:r>
      <w:r w:rsidR="006756B9">
        <w:rPr>
          <w:sz w:val="24"/>
          <w:szCs w:val="24"/>
        </w:rPr>
        <w:t>s</w:t>
      </w:r>
      <w:r w:rsidRPr="00274FE1">
        <w:rPr>
          <w:sz w:val="24"/>
          <w:szCs w:val="24"/>
        </w:rPr>
        <w:t xml:space="preserve"> interlocuteur</w:t>
      </w:r>
      <w:r w:rsidR="006756B9">
        <w:rPr>
          <w:sz w:val="24"/>
          <w:szCs w:val="24"/>
        </w:rPr>
        <w:t>s – SEICAR Département Travaux</w:t>
      </w:r>
      <w:r w:rsidRPr="00274FE1">
        <w:rPr>
          <w:sz w:val="24"/>
          <w:szCs w:val="24"/>
        </w:rPr>
        <w:t> :</w:t>
      </w:r>
    </w:p>
    <w:p w14:paraId="40FC5113" w14:textId="11260265" w:rsidR="00006462" w:rsidRPr="006756B9" w:rsidRDefault="00992AAC" w:rsidP="00006462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Thibault MERLIN</w:t>
      </w:r>
      <w:r w:rsidR="006756B9" w:rsidRPr="006756B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–</w:t>
      </w:r>
      <w:r w:rsidR="006756B9" w:rsidRPr="006756B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Conducteur de travaux</w:t>
      </w:r>
    </w:p>
    <w:p w14:paraId="649904C2" w14:textId="28FDD9BF" w:rsidR="00006462" w:rsidRPr="006756B9" w:rsidRDefault="00006462" w:rsidP="00006462">
      <w:pPr>
        <w:jc w:val="right"/>
        <w:rPr>
          <w:sz w:val="24"/>
          <w:szCs w:val="24"/>
        </w:rPr>
      </w:pPr>
      <w:r w:rsidRPr="006756B9">
        <w:rPr>
          <w:sz w:val="24"/>
          <w:szCs w:val="24"/>
        </w:rPr>
        <w:t xml:space="preserve">Portable. </w:t>
      </w:r>
      <w:r w:rsidR="00967C64">
        <w:rPr>
          <w:sz w:val="24"/>
          <w:szCs w:val="24"/>
        </w:rPr>
        <w:t xml:space="preserve">06 </w:t>
      </w:r>
      <w:r w:rsidR="00992AAC">
        <w:rPr>
          <w:sz w:val="24"/>
          <w:szCs w:val="24"/>
        </w:rPr>
        <w:t>09 80 63 61</w:t>
      </w:r>
    </w:p>
    <w:p w14:paraId="3DC9C769" w14:textId="66AB987E" w:rsidR="006756B9" w:rsidRPr="006756B9" w:rsidRDefault="006756B9" w:rsidP="006756B9">
      <w:pPr>
        <w:jc w:val="right"/>
        <w:rPr>
          <w:sz w:val="24"/>
          <w:szCs w:val="24"/>
        </w:rPr>
      </w:pPr>
      <w:r w:rsidRPr="006756B9">
        <w:rPr>
          <w:sz w:val="24"/>
          <w:szCs w:val="24"/>
        </w:rPr>
        <w:t xml:space="preserve">Email. </w:t>
      </w:r>
      <w:r w:rsidR="00992AAC">
        <w:rPr>
          <w:sz w:val="24"/>
          <w:szCs w:val="24"/>
        </w:rPr>
        <w:t>Thibault.merlin</w:t>
      </w:r>
      <w:r w:rsidRPr="006756B9">
        <w:rPr>
          <w:sz w:val="24"/>
          <w:szCs w:val="24"/>
        </w:rPr>
        <w:t>@seicar.fr</w:t>
      </w:r>
    </w:p>
    <w:p w14:paraId="041A3BA6" w14:textId="3F3EA280" w:rsidR="00CE1289" w:rsidRPr="00274FE1" w:rsidRDefault="00CE1289">
      <w:r w:rsidRPr="00274FE1">
        <w:br w:type="page"/>
      </w:r>
    </w:p>
    <w:p w14:paraId="5D4CECBA" w14:textId="7E5608B4" w:rsidR="004F3C04" w:rsidRPr="00274FE1" w:rsidRDefault="004F3C04" w:rsidP="004F3C04">
      <w:pPr>
        <w:pBdr>
          <w:bottom w:val="single" w:sz="4" w:space="1" w:color="808080" w:themeColor="background1" w:themeShade="80"/>
        </w:pBdr>
        <w:rPr>
          <w:rFonts w:ascii="Gill Sans MT" w:hAnsi="Gill Sans MT"/>
          <w:color w:val="808080" w:themeColor="background1" w:themeShade="80"/>
          <w:sz w:val="36"/>
          <w:szCs w:val="36"/>
        </w:rPr>
      </w:pPr>
      <w:r w:rsidRPr="00274FE1">
        <w:rPr>
          <w:rFonts w:ascii="Gill Sans MT" w:hAnsi="Gill Sans MT"/>
          <w:color w:val="808080" w:themeColor="background1" w:themeShade="80"/>
          <w:sz w:val="36"/>
          <w:szCs w:val="36"/>
        </w:rPr>
        <w:lastRenderedPageBreak/>
        <w:t>SOMMAIRE</w:t>
      </w:r>
    </w:p>
    <w:p w14:paraId="0C5EFE78" w14:textId="77777777" w:rsidR="004F3C04" w:rsidRPr="00274FE1" w:rsidRDefault="004F3C04" w:rsidP="004F3C04"/>
    <w:p w14:paraId="4FA4E651" w14:textId="1DCF1850" w:rsidR="003B47C0" w:rsidRDefault="00B35539">
      <w:pPr>
        <w:pStyle w:val="TM1"/>
        <w:tabs>
          <w:tab w:val="right" w:pos="9060"/>
        </w:tabs>
        <w:rPr>
          <w:rFonts w:eastAsiaTheme="minorEastAsia"/>
          <w:b w:val="0"/>
          <w:noProof/>
          <w:color w:val="auto"/>
          <w:sz w:val="22"/>
          <w:u w:val="none"/>
          <w:lang w:eastAsia="fr-FR"/>
        </w:rPr>
      </w:pPr>
      <w:r w:rsidRPr="00274FE1">
        <w:rPr>
          <w:b w:val="0"/>
        </w:rPr>
        <w:fldChar w:fldCharType="begin"/>
      </w:r>
      <w:r w:rsidRPr="00274FE1">
        <w:rPr>
          <w:b w:val="0"/>
        </w:rPr>
        <w:instrText xml:space="preserve"> TOC \o "1-2" \h \z \u </w:instrText>
      </w:r>
      <w:r w:rsidRPr="00274FE1">
        <w:rPr>
          <w:b w:val="0"/>
        </w:rPr>
        <w:fldChar w:fldCharType="separate"/>
      </w:r>
      <w:hyperlink w:anchor="_Toc56691193" w:history="1">
        <w:r w:rsidR="003B47C0" w:rsidRPr="009624A7">
          <w:rPr>
            <w:rStyle w:val="Lienhypertexte"/>
            <w:noProof/>
          </w:rPr>
          <w:t>DONNEES TECHNIQUES</w:t>
        </w:r>
        <w:r w:rsidR="003B47C0">
          <w:rPr>
            <w:noProof/>
            <w:webHidden/>
          </w:rPr>
          <w:tab/>
        </w:r>
        <w:r w:rsidR="003B47C0">
          <w:rPr>
            <w:noProof/>
            <w:webHidden/>
          </w:rPr>
          <w:fldChar w:fldCharType="begin"/>
        </w:r>
        <w:r w:rsidR="003B47C0">
          <w:rPr>
            <w:noProof/>
            <w:webHidden/>
          </w:rPr>
          <w:instrText xml:space="preserve"> PAGEREF _Toc56691193 \h </w:instrText>
        </w:r>
        <w:r w:rsidR="003B47C0">
          <w:rPr>
            <w:noProof/>
            <w:webHidden/>
          </w:rPr>
        </w:r>
        <w:r w:rsidR="003B47C0">
          <w:rPr>
            <w:noProof/>
            <w:webHidden/>
          </w:rPr>
          <w:fldChar w:fldCharType="separate"/>
        </w:r>
        <w:r w:rsidR="000B27E0">
          <w:rPr>
            <w:noProof/>
            <w:webHidden/>
          </w:rPr>
          <w:t>3</w:t>
        </w:r>
        <w:r w:rsidR="003B47C0">
          <w:rPr>
            <w:noProof/>
            <w:webHidden/>
          </w:rPr>
          <w:fldChar w:fldCharType="end"/>
        </w:r>
      </w:hyperlink>
    </w:p>
    <w:p w14:paraId="04248D38" w14:textId="262D37B7" w:rsidR="003B47C0" w:rsidRDefault="000B27E0">
      <w:pPr>
        <w:pStyle w:val="TM2"/>
        <w:tabs>
          <w:tab w:val="left" w:pos="400"/>
          <w:tab w:val="right" w:pos="9060"/>
        </w:tabs>
        <w:rPr>
          <w:rFonts w:eastAsiaTheme="minorEastAsia"/>
          <w:b w:val="0"/>
          <w:noProof/>
          <w:lang w:eastAsia="fr-FR"/>
        </w:rPr>
      </w:pPr>
      <w:hyperlink w:anchor="_Toc56691194" w:history="1">
        <w:r w:rsidR="003B47C0" w:rsidRPr="009624A7">
          <w:rPr>
            <w:rStyle w:val="Lienhypertexte"/>
            <w:noProof/>
          </w:rPr>
          <w:t>1.</w:t>
        </w:r>
        <w:r w:rsidR="003B47C0">
          <w:rPr>
            <w:rFonts w:eastAsiaTheme="minorEastAsia"/>
            <w:b w:val="0"/>
            <w:noProof/>
            <w:lang w:eastAsia="fr-FR"/>
          </w:rPr>
          <w:tab/>
        </w:r>
        <w:r w:rsidR="003B47C0" w:rsidRPr="009624A7">
          <w:rPr>
            <w:rStyle w:val="Lienhypertexte"/>
            <w:noProof/>
          </w:rPr>
          <w:t>OBJET</w:t>
        </w:r>
        <w:r w:rsidR="003B47C0">
          <w:rPr>
            <w:noProof/>
            <w:webHidden/>
          </w:rPr>
          <w:tab/>
        </w:r>
        <w:r w:rsidR="003B47C0">
          <w:rPr>
            <w:noProof/>
            <w:webHidden/>
          </w:rPr>
          <w:fldChar w:fldCharType="begin"/>
        </w:r>
        <w:r w:rsidR="003B47C0">
          <w:rPr>
            <w:noProof/>
            <w:webHidden/>
          </w:rPr>
          <w:instrText xml:space="preserve"> PAGEREF _Toc56691194 \h </w:instrText>
        </w:r>
        <w:r w:rsidR="003B47C0">
          <w:rPr>
            <w:noProof/>
            <w:webHidden/>
          </w:rPr>
        </w:r>
        <w:r w:rsidR="003B47C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B47C0">
          <w:rPr>
            <w:noProof/>
            <w:webHidden/>
          </w:rPr>
          <w:fldChar w:fldCharType="end"/>
        </w:r>
      </w:hyperlink>
    </w:p>
    <w:p w14:paraId="094A3E04" w14:textId="56F1DBB1" w:rsidR="003B47C0" w:rsidRDefault="000B27E0">
      <w:pPr>
        <w:pStyle w:val="TM2"/>
        <w:tabs>
          <w:tab w:val="left" w:pos="400"/>
          <w:tab w:val="right" w:pos="9060"/>
        </w:tabs>
        <w:rPr>
          <w:rFonts w:eastAsiaTheme="minorEastAsia"/>
          <w:b w:val="0"/>
          <w:noProof/>
          <w:lang w:eastAsia="fr-FR"/>
        </w:rPr>
      </w:pPr>
      <w:hyperlink w:anchor="_Toc56691195" w:history="1">
        <w:r w:rsidR="003B47C0" w:rsidRPr="009624A7">
          <w:rPr>
            <w:rStyle w:val="Lienhypertexte"/>
            <w:noProof/>
          </w:rPr>
          <w:t>2.</w:t>
        </w:r>
        <w:r w:rsidR="003B47C0">
          <w:rPr>
            <w:rFonts w:eastAsiaTheme="minorEastAsia"/>
            <w:b w:val="0"/>
            <w:noProof/>
            <w:lang w:eastAsia="fr-FR"/>
          </w:rPr>
          <w:tab/>
        </w:r>
        <w:r w:rsidR="003B47C0" w:rsidRPr="009624A7">
          <w:rPr>
            <w:rStyle w:val="Lienhypertexte"/>
            <w:noProof/>
          </w:rPr>
          <w:t>DONNEES ET HYPOTHESES</w:t>
        </w:r>
        <w:r w:rsidR="003B47C0">
          <w:rPr>
            <w:noProof/>
            <w:webHidden/>
          </w:rPr>
          <w:tab/>
        </w:r>
        <w:r w:rsidR="003B47C0">
          <w:rPr>
            <w:noProof/>
            <w:webHidden/>
          </w:rPr>
          <w:fldChar w:fldCharType="begin"/>
        </w:r>
        <w:r w:rsidR="003B47C0">
          <w:rPr>
            <w:noProof/>
            <w:webHidden/>
          </w:rPr>
          <w:instrText xml:space="preserve"> PAGEREF _Toc56691195 \h </w:instrText>
        </w:r>
        <w:r w:rsidR="003B47C0">
          <w:rPr>
            <w:noProof/>
            <w:webHidden/>
          </w:rPr>
        </w:r>
        <w:r w:rsidR="003B47C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B47C0">
          <w:rPr>
            <w:noProof/>
            <w:webHidden/>
          </w:rPr>
          <w:fldChar w:fldCharType="end"/>
        </w:r>
      </w:hyperlink>
    </w:p>
    <w:p w14:paraId="0039DA6D" w14:textId="0C13BD23" w:rsidR="003B47C0" w:rsidRDefault="000B27E0">
      <w:pPr>
        <w:pStyle w:val="TM2"/>
        <w:tabs>
          <w:tab w:val="left" w:pos="400"/>
          <w:tab w:val="right" w:pos="9060"/>
        </w:tabs>
        <w:rPr>
          <w:rFonts w:eastAsiaTheme="minorEastAsia"/>
          <w:b w:val="0"/>
          <w:noProof/>
          <w:lang w:eastAsia="fr-FR"/>
        </w:rPr>
      </w:pPr>
      <w:hyperlink w:anchor="_Toc56691196" w:history="1">
        <w:r w:rsidR="003B47C0" w:rsidRPr="009624A7">
          <w:rPr>
            <w:rStyle w:val="Lienhypertexte"/>
            <w:noProof/>
          </w:rPr>
          <w:t>3.</w:t>
        </w:r>
        <w:r w:rsidR="003B47C0">
          <w:rPr>
            <w:rFonts w:eastAsiaTheme="minorEastAsia"/>
            <w:b w:val="0"/>
            <w:noProof/>
            <w:lang w:eastAsia="fr-FR"/>
          </w:rPr>
          <w:tab/>
        </w:r>
        <w:r w:rsidR="003B47C0" w:rsidRPr="009624A7">
          <w:rPr>
            <w:rStyle w:val="Lienhypertexte"/>
            <w:noProof/>
          </w:rPr>
          <w:t>DONNEES TECHNIQUES</w:t>
        </w:r>
        <w:r w:rsidR="003B47C0">
          <w:rPr>
            <w:noProof/>
            <w:webHidden/>
          </w:rPr>
          <w:tab/>
        </w:r>
        <w:r w:rsidR="003B47C0">
          <w:rPr>
            <w:noProof/>
            <w:webHidden/>
          </w:rPr>
          <w:fldChar w:fldCharType="begin"/>
        </w:r>
        <w:r w:rsidR="003B47C0">
          <w:rPr>
            <w:noProof/>
            <w:webHidden/>
          </w:rPr>
          <w:instrText xml:space="preserve"> PAGEREF _Toc56691196 \h </w:instrText>
        </w:r>
        <w:r w:rsidR="003B47C0">
          <w:rPr>
            <w:noProof/>
            <w:webHidden/>
          </w:rPr>
        </w:r>
        <w:r w:rsidR="003B47C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B47C0">
          <w:rPr>
            <w:noProof/>
            <w:webHidden/>
          </w:rPr>
          <w:fldChar w:fldCharType="end"/>
        </w:r>
      </w:hyperlink>
    </w:p>
    <w:p w14:paraId="467D3933" w14:textId="2B231D42" w:rsidR="003B47C0" w:rsidRDefault="000B27E0">
      <w:pPr>
        <w:pStyle w:val="TM2"/>
        <w:tabs>
          <w:tab w:val="left" w:pos="400"/>
          <w:tab w:val="right" w:pos="9060"/>
        </w:tabs>
        <w:rPr>
          <w:rFonts w:eastAsiaTheme="minorEastAsia"/>
          <w:b w:val="0"/>
          <w:noProof/>
          <w:lang w:eastAsia="fr-FR"/>
        </w:rPr>
      </w:pPr>
      <w:hyperlink w:anchor="_Toc56691197" w:history="1">
        <w:r w:rsidR="003B47C0" w:rsidRPr="009624A7">
          <w:rPr>
            <w:rStyle w:val="Lienhypertexte"/>
            <w:noProof/>
          </w:rPr>
          <w:t>4.</w:t>
        </w:r>
        <w:r w:rsidR="003B47C0">
          <w:rPr>
            <w:rFonts w:eastAsiaTheme="minorEastAsia"/>
            <w:b w:val="0"/>
            <w:noProof/>
            <w:lang w:eastAsia="fr-FR"/>
          </w:rPr>
          <w:tab/>
        </w:r>
        <w:r w:rsidR="003B47C0" w:rsidRPr="009624A7">
          <w:rPr>
            <w:rStyle w:val="Lienhypertexte"/>
            <w:noProof/>
          </w:rPr>
          <w:t>BILAN ENERGETIQUE</w:t>
        </w:r>
        <w:r w:rsidR="003B47C0">
          <w:rPr>
            <w:noProof/>
            <w:webHidden/>
          </w:rPr>
          <w:tab/>
        </w:r>
        <w:r w:rsidR="003B47C0">
          <w:rPr>
            <w:noProof/>
            <w:webHidden/>
          </w:rPr>
          <w:fldChar w:fldCharType="begin"/>
        </w:r>
        <w:r w:rsidR="003B47C0">
          <w:rPr>
            <w:noProof/>
            <w:webHidden/>
          </w:rPr>
          <w:instrText xml:space="preserve"> PAGEREF _Toc56691197 \h </w:instrText>
        </w:r>
        <w:r w:rsidR="003B47C0">
          <w:rPr>
            <w:noProof/>
            <w:webHidden/>
          </w:rPr>
        </w:r>
        <w:r w:rsidR="003B47C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B47C0">
          <w:rPr>
            <w:noProof/>
            <w:webHidden/>
          </w:rPr>
          <w:fldChar w:fldCharType="end"/>
        </w:r>
      </w:hyperlink>
    </w:p>
    <w:p w14:paraId="4D083CCF" w14:textId="4043D3ED" w:rsidR="003B47C0" w:rsidRDefault="000B27E0">
      <w:pPr>
        <w:pStyle w:val="TM1"/>
        <w:tabs>
          <w:tab w:val="right" w:pos="9060"/>
        </w:tabs>
        <w:rPr>
          <w:rFonts w:eastAsiaTheme="minorEastAsia"/>
          <w:b w:val="0"/>
          <w:noProof/>
          <w:color w:val="auto"/>
          <w:sz w:val="22"/>
          <w:u w:val="none"/>
          <w:lang w:eastAsia="fr-FR"/>
        </w:rPr>
      </w:pPr>
      <w:hyperlink w:anchor="_Toc56691198" w:history="1">
        <w:r w:rsidR="003B47C0" w:rsidRPr="009624A7">
          <w:rPr>
            <w:rStyle w:val="Lienhypertexte"/>
            <w:noProof/>
          </w:rPr>
          <w:t>DESCRIPTIF EN FROID</w:t>
        </w:r>
        <w:r w:rsidR="003B47C0">
          <w:rPr>
            <w:noProof/>
            <w:webHidden/>
          </w:rPr>
          <w:tab/>
        </w:r>
        <w:r w:rsidR="003B47C0">
          <w:rPr>
            <w:noProof/>
            <w:webHidden/>
          </w:rPr>
          <w:fldChar w:fldCharType="begin"/>
        </w:r>
        <w:r w:rsidR="003B47C0">
          <w:rPr>
            <w:noProof/>
            <w:webHidden/>
          </w:rPr>
          <w:instrText xml:space="preserve"> PAGEREF _Toc56691198 \h </w:instrText>
        </w:r>
        <w:r w:rsidR="003B47C0">
          <w:rPr>
            <w:noProof/>
            <w:webHidden/>
          </w:rPr>
        </w:r>
        <w:r w:rsidR="003B47C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B47C0">
          <w:rPr>
            <w:noProof/>
            <w:webHidden/>
          </w:rPr>
          <w:fldChar w:fldCharType="end"/>
        </w:r>
      </w:hyperlink>
    </w:p>
    <w:p w14:paraId="5011ACE9" w14:textId="1E254209" w:rsidR="003B47C0" w:rsidRDefault="000B27E0">
      <w:pPr>
        <w:pStyle w:val="TM2"/>
        <w:tabs>
          <w:tab w:val="left" w:pos="400"/>
          <w:tab w:val="right" w:pos="9060"/>
        </w:tabs>
        <w:rPr>
          <w:rFonts w:eastAsiaTheme="minorEastAsia"/>
          <w:b w:val="0"/>
          <w:noProof/>
          <w:lang w:eastAsia="fr-FR"/>
        </w:rPr>
      </w:pPr>
      <w:hyperlink w:anchor="_Toc56691199" w:history="1">
        <w:r w:rsidR="003B47C0" w:rsidRPr="009624A7">
          <w:rPr>
            <w:rStyle w:val="Lienhypertexte"/>
            <w:noProof/>
          </w:rPr>
          <w:t>1.</w:t>
        </w:r>
        <w:r w:rsidR="003B47C0">
          <w:rPr>
            <w:rFonts w:eastAsiaTheme="minorEastAsia"/>
            <w:b w:val="0"/>
            <w:noProof/>
            <w:lang w:eastAsia="fr-FR"/>
          </w:rPr>
          <w:tab/>
        </w:r>
        <w:r w:rsidR="003B47C0" w:rsidRPr="009624A7">
          <w:rPr>
            <w:rStyle w:val="Lienhypertexte"/>
            <w:noProof/>
          </w:rPr>
          <w:t>PRODUCTION FRIGORIFIQUE</w:t>
        </w:r>
        <w:r w:rsidR="003B47C0">
          <w:rPr>
            <w:noProof/>
            <w:webHidden/>
          </w:rPr>
          <w:tab/>
        </w:r>
        <w:r w:rsidR="003B47C0">
          <w:rPr>
            <w:noProof/>
            <w:webHidden/>
          </w:rPr>
          <w:fldChar w:fldCharType="begin"/>
        </w:r>
        <w:r w:rsidR="003B47C0">
          <w:rPr>
            <w:noProof/>
            <w:webHidden/>
          </w:rPr>
          <w:instrText xml:space="preserve"> PAGEREF _Toc56691199 \h </w:instrText>
        </w:r>
        <w:r w:rsidR="003B47C0">
          <w:rPr>
            <w:noProof/>
            <w:webHidden/>
          </w:rPr>
        </w:r>
        <w:r w:rsidR="003B47C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B47C0">
          <w:rPr>
            <w:noProof/>
            <w:webHidden/>
          </w:rPr>
          <w:fldChar w:fldCharType="end"/>
        </w:r>
      </w:hyperlink>
    </w:p>
    <w:p w14:paraId="51234D12" w14:textId="71AA4C2D" w:rsidR="003B47C0" w:rsidRDefault="000B27E0">
      <w:pPr>
        <w:pStyle w:val="TM2"/>
        <w:tabs>
          <w:tab w:val="left" w:pos="400"/>
          <w:tab w:val="right" w:pos="9060"/>
        </w:tabs>
        <w:rPr>
          <w:rFonts w:eastAsiaTheme="minorEastAsia"/>
          <w:b w:val="0"/>
          <w:noProof/>
          <w:lang w:eastAsia="fr-FR"/>
        </w:rPr>
      </w:pPr>
      <w:hyperlink w:anchor="_Toc56691200" w:history="1">
        <w:r w:rsidR="003B47C0" w:rsidRPr="009624A7">
          <w:rPr>
            <w:rStyle w:val="Lienhypertexte"/>
            <w:noProof/>
          </w:rPr>
          <w:t>2.</w:t>
        </w:r>
        <w:r w:rsidR="003B47C0">
          <w:rPr>
            <w:rFonts w:eastAsiaTheme="minorEastAsia"/>
            <w:b w:val="0"/>
            <w:noProof/>
            <w:lang w:eastAsia="fr-FR"/>
          </w:rPr>
          <w:tab/>
        </w:r>
        <w:r w:rsidR="003B47C0" w:rsidRPr="009624A7">
          <w:rPr>
            <w:rStyle w:val="Lienhypertexte"/>
            <w:noProof/>
          </w:rPr>
          <w:t>DIFFUSION FRIGORIFIQUE</w:t>
        </w:r>
        <w:r w:rsidR="003B47C0">
          <w:rPr>
            <w:noProof/>
            <w:webHidden/>
          </w:rPr>
          <w:tab/>
        </w:r>
        <w:r w:rsidR="003B47C0">
          <w:rPr>
            <w:noProof/>
            <w:webHidden/>
          </w:rPr>
          <w:fldChar w:fldCharType="begin"/>
        </w:r>
        <w:r w:rsidR="003B47C0">
          <w:rPr>
            <w:noProof/>
            <w:webHidden/>
          </w:rPr>
          <w:instrText xml:space="preserve"> PAGEREF _Toc56691200 \h </w:instrText>
        </w:r>
        <w:r w:rsidR="003B47C0">
          <w:rPr>
            <w:noProof/>
            <w:webHidden/>
          </w:rPr>
        </w:r>
        <w:r w:rsidR="003B47C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B47C0">
          <w:rPr>
            <w:noProof/>
            <w:webHidden/>
          </w:rPr>
          <w:fldChar w:fldCharType="end"/>
        </w:r>
      </w:hyperlink>
    </w:p>
    <w:p w14:paraId="525090FE" w14:textId="08545303" w:rsidR="003B47C0" w:rsidRDefault="000B27E0">
      <w:pPr>
        <w:pStyle w:val="TM2"/>
        <w:tabs>
          <w:tab w:val="left" w:pos="400"/>
          <w:tab w:val="right" w:pos="9060"/>
        </w:tabs>
        <w:rPr>
          <w:rFonts w:eastAsiaTheme="minorEastAsia"/>
          <w:b w:val="0"/>
          <w:noProof/>
          <w:lang w:eastAsia="fr-FR"/>
        </w:rPr>
      </w:pPr>
      <w:hyperlink w:anchor="_Toc56691201" w:history="1">
        <w:r w:rsidR="003B47C0" w:rsidRPr="009624A7">
          <w:rPr>
            <w:rStyle w:val="Lienhypertexte"/>
            <w:noProof/>
          </w:rPr>
          <w:t>3.</w:t>
        </w:r>
        <w:r w:rsidR="003B47C0">
          <w:rPr>
            <w:rFonts w:eastAsiaTheme="minorEastAsia"/>
            <w:b w:val="0"/>
            <w:noProof/>
            <w:lang w:eastAsia="fr-FR"/>
          </w:rPr>
          <w:tab/>
        </w:r>
        <w:r w:rsidR="003B47C0" w:rsidRPr="009624A7">
          <w:rPr>
            <w:rStyle w:val="Lienhypertexte"/>
            <w:noProof/>
          </w:rPr>
          <w:t>ARMOIRES ELECTRIQUES</w:t>
        </w:r>
        <w:r w:rsidR="003B47C0">
          <w:rPr>
            <w:noProof/>
            <w:webHidden/>
          </w:rPr>
          <w:tab/>
        </w:r>
        <w:r w:rsidR="003B47C0">
          <w:rPr>
            <w:noProof/>
            <w:webHidden/>
          </w:rPr>
          <w:fldChar w:fldCharType="begin"/>
        </w:r>
        <w:r w:rsidR="003B47C0">
          <w:rPr>
            <w:noProof/>
            <w:webHidden/>
          </w:rPr>
          <w:instrText xml:space="preserve"> PAGEREF _Toc56691201 \h </w:instrText>
        </w:r>
        <w:r w:rsidR="003B47C0">
          <w:rPr>
            <w:noProof/>
            <w:webHidden/>
          </w:rPr>
        </w:r>
        <w:r w:rsidR="003B47C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B47C0">
          <w:rPr>
            <w:noProof/>
            <w:webHidden/>
          </w:rPr>
          <w:fldChar w:fldCharType="end"/>
        </w:r>
      </w:hyperlink>
    </w:p>
    <w:p w14:paraId="77D737DD" w14:textId="1D680A10" w:rsidR="003B47C0" w:rsidRDefault="000B27E0">
      <w:pPr>
        <w:pStyle w:val="TM2"/>
        <w:tabs>
          <w:tab w:val="left" w:pos="400"/>
          <w:tab w:val="right" w:pos="9060"/>
        </w:tabs>
        <w:rPr>
          <w:rFonts w:eastAsiaTheme="minorEastAsia"/>
          <w:b w:val="0"/>
          <w:noProof/>
          <w:lang w:eastAsia="fr-FR"/>
        </w:rPr>
      </w:pPr>
      <w:hyperlink w:anchor="_Toc56691202" w:history="1">
        <w:r w:rsidR="003B47C0" w:rsidRPr="009624A7">
          <w:rPr>
            <w:rStyle w:val="Lienhypertexte"/>
            <w:noProof/>
          </w:rPr>
          <w:t>4.</w:t>
        </w:r>
        <w:r w:rsidR="003B47C0">
          <w:rPr>
            <w:rFonts w:eastAsiaTheme="minorEastAsia"/>
            <w:b w:val="0"/>
            <w:noProof/>
            <w:lang w:eastAsia="fr-FR"/>
          </w:rPr>
          <w:tab/>
        </w:r>
        <w:r w:rsidR="003B47C0" w:rsidRPr="009624A7">
          <w:rPr>
            <w:rStyle w:val="Lienhypertexte"/>
            <w:noProof/>
          </w:rPr>
          <w:t>GTC</w:t>
        </w:r>
        <w:r w:rsidR="003B47C0">
          <w:rPr>
            <w:noProof/>
            <w:webHidden/>
          </w:rPr>
          <w:tab/>
        </w:r>
        <w:r w:rsidR="003B47C0">
          <w:rPr>
            <w:noProof/>
            <w:webHidden/>
          </w:rPr>
          <w:fldChar w:fldCharType="begin"/>
        </w:r>
        <w:r w:rsidR="003B47C0">
          <w:rPr>
            <w:noProof/>
            <w:webHidden/>
          </w:rPr>
          <w:instrText xml:space="preserve"> PAGEREF _Toc56691202 \h </w:instrText>
        </w:r>
        <w:r w:rsidR="003B47C0">
          <w:rPr>
            <w:noProof/>
            <w:webHidden/>
          </w:rPr>
        </w:r>
        <w:r w:rsidR="003B47C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B47C0">
          <w:rPr>
            <w:noProof/>
            <w:webHidden/>
          </w:rPr>
          <w:fldChar w:fldCharType="end"/>
        </w:r>
      </w:hyperlink>
    </w:p>
    <w:p w14:paraId="4407F47C" w14:textId="31BDA016" w:rsidR="004F3C04" w:rsidRPr="00274FE1" w:rsidRDefault="00B35539">
      <w:pPr>
        <w:rPr>
          <w:bCs/>
          <w:sz w:val="22"/>
          <w:szCs w:val="18"/>
        </w:rPr>
      </w:pPr>
      <w:r w:rsidRPr="00274FE1">
        <w:rPr>
          <w:b/>
          <w:color w:val="808080" w:themeColor="background1" w:themeShade="80"/>
          <w:sz w:val="28"/>
          <w:u w:val="single"/>
        </w:rPr>
        <w:fldChar w:fldCharType="end"/>
      </w:r>
    </w:p>
    <w:p w14:paraId="1F64F381" w14:textId="368B3DDD" w:rsidR="00CE1289" w:rsidRPr="00274FE1" w:rsidRDefault="00CE1289">
      <w:pPr>
        <w:rPr>
          <w:bCs/>
          <w:szCs w:val="18"/>
        </w:rPr>
      </w:pPr>
      <w:r w:rsidRPr="00274FE1">
        <w:br w:type="page"/>
      </w:r>
    </w:p>
    <w:p w14:paraId="3C5F1592" w14:textId="63834C7F" w:rsidR="0037745B" w:rsidRPr="00274FE1" w:rsidRDefault="005C5674" w:rsidP="0037745B">
      <w:pPr>
        <w:pStyle w:val="Titre1"/>
      </w:pPr>
      <w:bookmarkStart w:id="0" w:name="_Toc56691193"/>
      <w:r w:rsidRPr="00274FE1">
        <w:lastRenderedPageBreak/>
        <w:t>DONNEES TECHNIQUES</w:t>
      </w:r>
      <w:bookmarkEnd w:id="0"/>
    </w:p>
    <w:p w14:paraId="60D18402" w14:textId="524C4A83" w:rsidR="0037745B" w:rsidRPr="00274FE1" w:rsidRDefault="0037745B" w:rsidP="0037745B"/>
    <w:p w14:paraId="53D3740E" w14:textId="77777777" w:rsidR="00A5146D" w:rsidRPr="00274FE1" w:rsidRDefault="00A5146D" w:rsidP="0037745B"/>
    <w:p w14:paraId="043A0B89" w14:textId="77777777" w:rsidR="005C5674" w:rsidRPr="00274FE1" w:rsidRDefault="005C5674" w:rsidP="0037745B">
      <w:pPr>
        <w:pStyle w:val="Titre2"/>
      </w:pPr>
      <w:bookmarkStart w:id="1" w:name="_Toc56691194"/>
      <w:r w:rsidRPr="00274FE1">
        <w:t>OBJET</w:t>
      </w:r>
      <w:bookmarkEnd w:id="1"/>
    </w:p>
    <w:p w14:paraId="472535F1" w14:textId="77777777" w:rsidR="00A5146D" w:rsidRPr="00274FE1" w:rsidRDefault="00A5146D" w:rsidP="00AB15D1"/>
    <w:p w14:paraId="71F7D00E" w14:textId="511CD5FF" w:rsidR="00AB15D1" w:rsidRPr="00967C64" w:rsidRDefault="00992AAC" w:rsidP="00AB15D1">
      <w:r>
        <w:t>R</w:t>
      </w:r>
      <w:r w:rsidR="00AB15D1" w:rsidRPr="00967C64">
        <w:t xml:space="preserve">éalisation de la production et diffusion frigorifique </w:t>
      </w:r>
      <w:r w:rsidR="00967C64" w:rsidRPr="00967C64">
        <w:t xml:space="preserve">négative de la nouvelle chambre froide </w:t>
      </w:r>
      <w:r w:rsidR="00AB15D1" w:rsidRPr="00967C64">
        <w:t xml:space="preserve">au sein de </w:t>
      </w:r>
      <w:r w:rsidR="00967C64" w:rsidRPr="00967C64">
        <w:t>l’établissement s</w:t>
      </w:r>
      <w:r w:rsidR="00AB15D1" w:rsidRPr="00967C64">
        <w:t>itué à :</w:t>
      </w:r>
    </w:p>
    <w:p w14:paraId="4AF59D73" w14:textId="77777777" w:rsidR="00AB15D1" w:rsidRPr="00967C64" w:rsidRDefault="00AB15D1" w:rsidP="00AB15D1"/>
    <w:p w14:paraId="4BA62210" w14:textId="5255A8C9" w:rsidR="00AB15D1" w:rsidRPr="00967C64" w:rsidRDefault="00967C64" w:rsidP="00A5146D">
      <w:pPr>
        <w:jc w:val="center"/>
        <w:rPr>
          <w:b/>
          <w:bCs/>
        </w:rPr>
      </w:pPr>
      <w:r w:rsidRPr="00967C64">
        <w:rPr>
          <w:b/>
          <w:bCs/>
        </w:rPr>
        <w:t>GIRARD ET ROUX</w:t>
      </w:r>
    </w:p>
    <w:p w14:paraId="0B22300C" w14:textId="77777777" w:rsidR="00967C64" w:rsidRPr="00967C64" w:rsidRDefault="00967C64" w:rsidP="00A5146D">
      <w:pPr>
        <w:jc w:val="center"/>
      </w:pPr>
      <w:r w:rsidRPr="00967C64">
        <w:t>117 rue des alliés</w:t>
      </w:r>
    </w:p>
    <w:p w14:paraId="41D948EE" w14:textId="1778BEBD" w:rsidR="005C5674" w:rsidRPr="00967C64" w:rsidRDefault="00967C64" w:rsidP="00967C64">
      <w:pPr>
        <w:jc w:val="center"/>
      </w:pPr>
      <w:r w:rsidRPr="00967C64">
        <w:t>38100 GRENOBLE</w:t>
      </w:r>
    </w:p>
    <w:p w14:paraId="309B4331" w14:textId="102E5090" w:rsidR="00CE1289" w:rsidRDefault="00CE1289" w:rsidP="000F0A60"/>
    <w:p w14:paraId="5BD56E7D" w14:textId="77777777" w:rsidR="003A3261" w:rsidRPr="00274FE1" w:rsidRDefault="003A3261" w:rsidP="000F0A60"/>
    <w:p w14:paraId="37D7F07C" w14:textId="43293880" w:rsidR="00CE1289" w:rsidRPr="00274FE1" w:rsidRDefault="00CE1289" w:rsidP="0037745B">
      <w:pPr>
        <w:pStyle w:val="Titre2"/>
      </w:pPr>
      <w:bookmarkStart w:id="2" w:name="_Toc56691195"/>
      <w:r w:rsidRPr="00274FE1">
        <w:t>D</w:t>
      </w:r>
      <w:r w:rsidR="00A5146D" w:rsidRPr="00274FE1">
        <w:t>ONNEES ET HYPOTHESES</w:t>
      </w:r>
      <w:bookmarkEnd w:id="2"/>
    </w:p>
    <w:p w14:paraId="20AA9D35" w14:textId="77777777" w:rsidR="00A5146D" w:rsidRPr="00274FE1" w:rsidRDefault="00A5146D" w:rsidP="00A5146D"/>
    <w:p w14:paraId="4E1F65A3" w14:textId="79933D7B" w:rsidR="00A5146D" w:rsidRPr="00274FE1" w:rsidRDefault="00A5146D" w:rsidP="00A5146D">
      <w:pPr>
        <w:rPr>
          <w:b/>
          <w:bCs/>
        </w:rPr>
      </w:pPr>
      <w:r w:rsidRPr="00274FE1">
        <w:rPr>
          <w:b/>
          <w:bCs/>
        </w:rPr>
        <w:t>En l’absence d’éléments contradictoires, ce sont les données suivantes qui prévalent :</w:t>
      </w:r>
    </w:p>
    <w:p w14:paraId="258AEA45" w14:textId="77777777" w:rsidR="00A5146D" w:rsidRPr="00274FE1" w:rsidRDefault="00A5146D" w:rsidP="00A5146D"/>
    <w:p w14:paraId="5D4A1A8D" w14:textId="6C92E20A" w:rsidR="00A5146D" w:rsidRPr="0011316B" w:rsidRDefault="00A5146D" w:rsidP="00A5146D">
      <w:r w:rsidRPr="00274FE1">
        <w:t xml:space="preserve">- </w:t>
      </w:r>
      <w:r w:rsidRPr="00274FE1">
        <w:tab/>
        <w:t xml:space="preserve">Etude sur la </w:t>
      </w:r>
      <w:r w:rsidRPr="0011316B">
        <w:t xml:space="preserve">base des plans </w:t>
      </w:r>
      <w:r w:rsidR="0011316B" w:rsidRPr="0011316B">
        <w:t xml:space="preserve">datés du 17.09.2020 </w:t>
      </w:r>
      <w:r w:rsidRPr="0011316B">
        <w:t xml:space="preserve">fournis par </w:t>
      </w:r>
      <w:r w:rsidR="0011316B" w:rsidRPr="0011316B">
        <w:rPr>
          <w:i/>
          <w:iCs/>
        </w:rPr>
        <w:t>BENOIT ARCHITECTE</w:t>
      </w:r>
      <w:r w:rsidRPr="0011316B">
        <w:t xml:space="preserve">, </w:t>
      </w:r>
    </w:p>
    <w:p w14:paraId="7EE989FB" w14:textId="77777777" w:rsidR="00A5146D" w:rsidRPr="0011316B" w:rsidRDefault="00A5146D" w:rsidP="00A5146D">
      <w:r w:rsidRPr="0011316B">
        <w:t>-</w:t>
      </w:r>
      <w:r w:rsidRPr="0011316B">
        <w:tab/>
        <w:t>Conditions de température et d’hygrométrie :</w:t>
      </w:r>
    </w:p>
    <w:p w14:paraId="605F5E90" w14:textId="77777777" w:rsidR="00A5146D" w:rsidRPr="0011316B" w:rsidRDefault="00A5146D" w:rsidP="00A5146D">
      <w:r w:rsidRPr="0011316B">
        <w:tab/>
      </w:r>
      <w:r w:rsidRPr="0011316B">
        <w:tab/>
        <w:t>Extérieur Eté : [35°C ; 45 %]</w:t>
      </w:r>
    </w:p>
    <w:p w14:paraId="45BBA83B" w14:textId="7930756D" w:rsidR="00A5146D" w:rsidRPr="00274FE1" w:rsidRDefault="00A5146D" w:rsidP="00A5146D">
      <w:r w:rsidRPr="0011316B">
        <w:tab/>
      </w:r>
      <w:r w:rsidRPr="0011316B">
        <w:tab/>
        <w:t>Extérieur Hiver : [-</w:t>
      </w:r>
      <w:r w:rsidR="0011316B" w:rsidRPr="0011316B">
        <w:t>10</w:t>
      </w:r>
      <w:r w:rsidRPr="0011316B">
        <w:t xml:space="preserve">°C ; </w:t>
      </w:r>
      <w:r w:rsidR="0011316B" w:rsidRPr="0011316B">
        <w:t>90</w:t>
      </w:r>
      <w:r w:rsidRPr="0011316B">
        <w:t xml:space="preserve"> %]</w:t>
      </w:r>
    </w:p>
    <w:p w14:paraId="504C8531" w14:textId="74F03AC4" w:rsidR="00A5146D" w:rsidRPr="005628FC" w:rsidRDefault="00A5146D" w:rsidP="00A5146D">
      <w:r w:rsidRPr="00274FE1">
        <w:t>-</w:t>
      </w:r>
      <w:r w:rsidRPr="00274FE1">
        <w:tab/>
        <w:t xml:space="preserve">Coefficient </w:t>
      </w:r>
      <w:r w:rsidRPr="005628FC">
        <w:t>d’échange thermique surfacique :</w:t>
      </w:r>
    </w:p>
    <w:p w14:paraId="229E8EB5" w14:textId="28FA7DB9" w:rsidR="00A5146D" w:rsidRPr="00274FE1" w:rsidRDefault="00A5146D" w:rsidP="00A5146D">
      <w:r w:rsidRPr="005628FC">
        <w:tab/>
      </w:r>
      <w:r w:rsidRPr="005628FC">
        <w:tab/>
        <w:t xml:space="preserve">Négatif : </w:t>
      </w:r>
      <w:r w:rsidR="0011316B" w:rsidRPr="005628FC">
        <w:t>p</w:t>
      </w:r>
      <w:r w:rsidRPr="005628FC">
        <w:t>arois et plafond U = 0.2</w:t>
      </w:r>
      <w:r w:rsidR="005628FC" w:rsidRPr="005628FC">
        <w:t>3</w:t>
      </w:r>
      <w:r w:rsidRPr="005628FC">
        <w:t xml:space="preserve"> W/m</w:t>
      </w:r>
      <w:r w:rsidR="005628FC" w:rsidRPr="005628FC">
        <w:t>²</w:t>
      </w:r>
      <w:r w:rsidRPr="005628FC">
        <w:t>.°C, sol isolé</w:t>
      </w:r>
    </w:p>
    <w:p w14:paraId="37D56A6E" w14:textId="18B9B332" w:rsidR="00A5146D" w:rsidRPr="00274FE1" w:rsidRDefault="00A5146D" w:rsidP="00A5146D">
      <w:r w:rsidRPr="00274FE1">
        <w:t>-</w:t>
      </w:r>
      <w:r w:rsidRPr="00274FE1">
        <w:tab/>
        <w:t>La puissance surfacique de l’éclairage supposée est de 15 W/m</w:t>
      </w:r>
      <w:r w:rsidR="0011316B">
        <w:t>²</w:t>
      </w:r>
      <w:r w:rsidRPr="00274FE1">
        <w:t>,</w:t>
      </w:r>
    </w:p>
    <w:p w14:paraId="1160CC0A" w14:textId="77777777" w:rsidR="00A5146D" w:rsidRPr="00274FE1" w:rsidRDefault="00A5146D" w:rsidP="00A5146D">
      <w:r w:rsidRPr="00274FE1">
        <w:t>-</w:t>
      </w:r>
      <w:r w:rsidRPr="00274FE1">
        <w:tab/>
        <w:t>Les produits respectent la chaîne du froid et entrent à la température intérieure des pièces.</w:t>
      </w:r>
    </w:p>
    <w:p w14:paraId="09D93C86" w14:textId="76B22F8F" w:rsidR="00CE1289" w:rsidRDefault="00CE1289" w:rsidP="000F0A60"/>
    <w:p w14:paraId="2CD76E6C" w14:textId="77777777" w:rsidR="003A3261" w:rsidRPr="00274FE1" w:rsidRDefault="003A3261" w:rsidP="000F0A60"/>
    <w:p w14:paraId="5C3750C9" w14:textId="19C0BD57" w:rsidR="00CE1289" w:rsidRPr="00274FE1" w:rsidRDefault="0037745B" w:rsidP="0037745B">
      <w:pPr>
        <w:pStyle w:val="Titre2"/>
      </w:pPr>
      <w:bookmarkStart w:id="3" w:name="_Toc56691196"/>
      <w:r w:rsidRPr="00274FE1">
        <w:t>D</w:t>
      </w:r>
      <w:r w:rsidR="00A5146D" w:rsidRPr="00274FE1">
        <w:t>ONNEES TECHNIQUES</w:t>
      </w:r>
      <w:bookmarkEnd w:id="3"/>
    </w:p>
    <w:p w14:paraId="1D3EE7A3" w14:textId="77777777" w:rsidR="00CE1289" w:rsidRPr="00274FE1" w:rsidRDefault="00CE1289"/>
    <w:p w14:paraId="0A71F84E" w14:textId="5A1F03C6" w:rsidR="00A5146D" w:rsidRPr="00274FE1" w:rsidRDefault="00A5146D" w:rsidP="00A5146D">
      <w:pPr>
        <w:pStyle w:val="Titre3"/>
      </w:pPr>
      <w:r w:rsidRPr="00274FE1">
        <w:t>Fluides</w:t>
      </w:r>
    </w:p>
    <w:p w14:paraId="1967EBD2" w14:textId="77777777" w:rsidR="00A5146D" w:rsidRPr="00274FE1" w:rsidRDefault="00A5146D" w:rsidP="00A5146D"/>
    <w:p w14:paraId="70EBF0A1" w14:textId="67E97087" w:rsidR="00A5146D" w:rsidRPr="0011316B" w:rsidRDefault="00A5146D" w:rsidP="00A5146D">
      <w:r w:rsidRPr="00274FE1">
        <w:t>-</w:t>
      </w:r>
      <w:r w:rsidRPr="00274FE1">
        <w:tab/>
        <w:t>Caractéristiques des fluides frigorigènes :</w:t>
      </w:r>
      <w:r w:rsidRPr="00274FE1">
        <w:tab/>
      </w:r>
      <w:r w:rsidRPr="00274FE1">
        <w:tab/>
      </w:r>
      <w:r w:rsidRPr="00274FE1">
        <w:tab/>
      </w:r>
      <w:r w:rsidRPr="0011316B">
        <w:t>R449A</w:t>
      </w:r>
    </w:p>
    <w:p w14:paraId="018EE34F" w14:textId="5A4A6AE1" w:rsidR="0011316B" w:rsidRPr="0011316B" w:rsidRDefault="0011316B" w:rsidP="00A5146D">
      <w:r w:rsidRPr="0011316B">
        <w:tab/>
      </w:r>
      <w:r w:rsidRPr="0011316B">
        <w:tab/>
      </w:r>
      <w:r w:rsidRPr="0011316B">
        <w:tab/>
      </w:r>
      <w:r w:rsidRPr="0011316B">
        <w:tab/>
      </w:r>
      <w:r w:rsidRPr="0011316B">
        <w:tab/>
      </w:r>
      <w:r w:rsidRPr="0011316B">
        <w:tab/>
      </w:r>
      <w:r w:rsidRPr="0011316B">
        <w:tab/>
      </w:r>
      <w:r w:rsidRPr="0011316B">
        <w:tab/>
      </w:r>
    </w:p>
    <w:p w14:paraId="1E71EA65" w14:textId="2F09BD29" w:rsidR="00014A0B" w:rsidRPr="003A3261" w:rsidRDefault="00A5146D" w:rsidP="0008254E">
      <w:r w:rsidRPr="0011316B">
        <w:tab/>
      </w:r>
      <w:r w:rsidRPr="0011316B">
        <w:tab/>
      </w:r>
      <w:r w:rsidRPr="0011316B">
        <w:tab/>
      </w:r>
      <w:r w:rsidRPr="0011316B">
        <w:tab/>
      </w:r>
      <w:r w:rsidRPr="0011316B">
        <w:tab/>
      </w:r>
      <w:r w:rsidRPr="0011316B">
        <w:tab/>
      </w:r>
      <w:r w:rsidRPr="0011316B">
        <w:tab/>
      </w:r>
      <w:r w:rsidRPr="0011316B">
        <w:tab/>
      </w:r>
    </w:p>
    <w:p w14:paraId="6C6E520E" w14:textId="77777777" w:rsidR="0011316B" w:rsidRPr="00274FE1" w:rsidRDefault="0011316B" w:rsidP="0008254E">
      <w:pPr>
        <w:rPr>
          <w:highlight w:val="yellow"/>
        </w:rPr>
      </w:pPr>
    </w:p>
    <w:p w14:paraId="6EC9EA95" w14:textId="2F488336" w:rsidR="00A5146D" w:rsidRPr="00274FE1" w:rsidRDefault="00A5146D" w:rsidP="00A5146D">
      <w:pPr>
        <w:pStyle w:val="Titre3"/>
      </w:pPr>
      <w:r w:rsidRPr="00274FE1">
        <w:t>Réseau électrique</w:t>
      </w:r>
    </w:p>
    <w:p w14:paraId="53394552" w14:textId="77777777" w:rsidR="00A5146D" w:rsidRPr="00274FE1" w:rsidRDefault="00A5146D" w:rsidP="00A5146D"/>
    <w:p w14:paraId="572549E8" w14:textId="4DEA2E09" w:rsidR="00A5146D" w:rsidRPr="00274FE1" w:rsidRDefault="00A5146D" w:rsidP="00A5146D">
      <w:r w:rsidRPr="00274FE1">
        <w:t>-</w:t>
      </w:r>
      <w:r w:rsidRPr="00274FE1">
        <w:tab/>
        <w:t>Réseau électrique :</w:t>
      </w:r>
      <w:r w:rsidRPr="00274FE1">
        <w:tab/>
      </w:r>
      <w:r w:rsidR="00014A0B">
        <w:tab/>
      </w:r>
      <w:r w:rsidR="00014A0B">
        <w:tab/>
      </w:r>
      <w:r w:rsidR="00014A0B">
        <w:tab/>
      </w:r>
      <w:r w:rsidR="00014A0B">
        <w:tab/>
      </w:r>
      <w:r w:rsidRPr="00274FE1">
        <w:t>Tri 400V + N + T sous 50Hz</w:t>
      </w:r>
    </w:p>
    <w:p w14:paraId="4C91316E" w14:textId="2BF4F001" w:rsidR="00A5146D" w:rsidRPr="00274FE1" w:rsidRDefault="00A5146D" w:rsidP="00A5146D">
      <w:r w:rsidRPr="00274FE1">
        <w:t>-</w:t>
      </w:r>
      <w:r w:rsidRPr="00274FE1">
        <w:tab/>
        <w:t>Régime de neutre :</w:t>
      </w:r>
      <w:r w:rsidRPr="00274FE1">
        <w:tab/>
      </w:r>
      <w:r w:rsidR="00014A0B">
        <w:tab/>
      </w:r>
      <w:r w:rsidR="00014A0B">
        <w:tab/>
      </w:r>
      <w:r w:rsidR="00014A0B">
        <w:tab/>
      </w:r>
      <w:r w:rsidR="00014A0B">
        <w:tab/>
      </w:r>
      <w:r w:rsidRPr="00274FE1">
        <w:t>TN-C ou TN-S</w:t>
      </w:r>
    </w:p>
    <w:p w14:paraId="4CF03E51" w14:textId="6EA81CF1" w:rsidR="00A5146D" w:rsidRPr="00274FE1" w:rsidRDefault="00A5146D" w:rsidP="00A5146D">
      <w:r w:rsidRPr="00274FE1">
        <w:t>-</w:t>
      </w:r>
      <w:r w:rsidRPr="00274FE1">
        <w:tab/>
        <w:t>Intensité de court-circuit :</w:t>
      </w:r>
      <w:r w:rsidR="00014A0B">
        <w:tab/>
      </w:r>
      <w:r w:rsidR="00014A0B">
        <w:tab/>
      </w:r>
      <w:r w:rsidR="00014A0B">
        <w:tab/>
      </w:r>
      <w:r w:rsidRPr="00274FE1">
        <w:tab/>
      </w:r>
      <w:r w:rsidR="00014A0B">
        <w:tab/>
      </w:r>
      <w:r w:rsidRPr="00274FE1">
        <w:t>ICC &lt; 20kA*</w:t>
      </w:r>
    </w:p>
    <w:p w14:paraId="257498DE" w14:textId="23AAA650" w:rsidR="00112A14" w:rsidRDefault="00112A14" w:rsidP="00A5146D"/>
    <w:p w14:paraId="64BB0B6D" w14:textId="77777777" w:rsidR="003A3261" w:rsidRPr="00274FE1" w:rsidRDefault="003A3261" w:rsidP="00A5146D"/>
    <w:p w14:paraId="67BF6250" w14:textId="6EE5B74C" w:rsidR="0008254E" w:rsidRPr="00274FE1" w:rsidRDefault="0008254E" w:rsidP="0008254E">
      <w:pPr>
        <w:pStyle w:val="Titre2"/>
      </w:pPr>
      <w:bookmarkStart w:id="4" w:name="_Toc56691197"/>
      <w:r w:rsidRPr="00274FE1">
        <w:t>BILAN ENERGETIQUE</w:t>
      </w:r>
      <w:bookmarkEnd w:id="4"/>
    </w:p>
    <w:p w14:paraId="11B49969" w14:textId="08337898" w:rsidR="0008254E" w:rsidRDefault="0008254E" w:rsidP="0008254E"/>
    <w:p w14:paraId="39A61AA3" w14:textId="50A5B4A3" w:rsidR="00365F78" w:rsidRDefault="001D3308" w:rsidP="0008254E">
      <w:r w:rsidRPr="001D3308">
        <w:rPr>
          <w:noProof/>
        </w:rPr>
        <w:drawing>
          <wp:inline distT="0" distB="0" distL="0" distR="0" wp14:anchorId="70DF94F4" wp14:editId="0F7462D6">
            <wp:extent cx="5759450" cy="696595"/>
            <wp:effectExtent l="0" t="0" r="0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9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9D78CD" w14:textId="78D11585" w:rsidR="0008254E" w:rsidRPr="00274FE1" w:rsidRDefault="0008254E" w:rsidP="0008254E"/>
    <w:p w14:paraId="1F326AEB" w14:textId="27193E37" w:rsidR="0008254E" w:rsidRPr="00274FE1" w:rsidRDefault="00365F78" w:rsidP="00365F78">
      <w:r>
        <w:t xml:space="preserve">Il est nécessaire de fournir </w:t>
      </w:r>
      <w:r w:rsidR="00D04A27">
        <w:t>36</w:t>
      </w:r>
      <w:r>
        <w:t xml:space="preserve"> kW de froid pour la chambre froide négative.</w:t>
      </w:r>
    </w:p>
    <w:p w14:paraId="231BB974" w14:textId="7FC1CA18" w:rsidR="00566667" w:rsidRPr="00274FE1" w:rsidRDefault="00566667" w:rsidP="001F23FE">
      <w:pPr>
        <w:pStyle w:val="Titre1"/>
      </w:pPr>
      <w:bookmarkStart w:id="5" w:name="_Toc56691198"/>
      <w:r w:rsidRPr="00274FE1">
        <w:lastRenderedPageBreak/>
        <w:t>DESCRIPTIF EN FROID</w:t>
      </w:r>
      <w:bookmarkEnd w:id="5"/>
    </w:p>
    <w:p w14:paraId="79A65E3F" w14:textId="77777777" w:rsidR="00566667" w:rsidRPr="00274FE1" w:rsidRDefault="00566667" w:rsidP="00566667">
      <w:pPr>
        <w:tabs>
          <w:tab w:val="left" w:pos="425"/>
          <w:tab w:val="left" w:pos="4502"/>
        </w:tabs>
        <w:jc w:val="both"/>
      </w:pPr>
    </w:p>
    <w:p w14:paraId="7E7A7F2F" w14:textId="2DBD31CE" w:rsidR="00566667" w:rsidRPr="00274FE1" w:rsidRDefault="004E1467" w:rsidP="001F23FE">
      <w:pPr>
        <w:pStyle w:val="Titre2"/>
      </w:pPr>
      <w:bookmarkStart w:id="6" w:name="_Toc56691199"/>
      <w:r>
        <w:t>PRODUCTION FRIGORIFIQUE</w:t>
      </w:r>
      <w:bookmarkEnd w:id="6"/>
      <w:r w:rsidR="00566667" w:rsidRPr="00274FE1">
        <w:t xml:space="preserve"> </w:t>
      </w:r>
    </w:p>
    <w:p w14:paraId="147C163E" w14:textId="4342A8DD" w:rsidR="00566667" w:rsidRDefault="004E1467" w:rsidP="00566667">
      <w:pPr>
        <w:tabs>
          <w:tab w:val="left" w:pos="425"/>
          <w:tab w:val="left" w:pos="4502"/>
        </w:tabs>
        <w:jc w:val="both"/>
      </w:pPr>
      <w:r w:rsidRPr="004E1467">
        <w:t xml:space="preserve">La puissance frigorifique nécessaire au maintien en température de la chambre froide </w:t>
      </w:r>
      <w:r>
        <w:t>négative</w:t>
      </w:r>
      <w:r w:rsidRPr="004E1467">
        <w:t xml:space="preserve"> sera fournie par deux groupes froids à détente directe carrossés avec condenseur à air intégré. Chaque groupe froid alimentera un évaporateur.</w:t>
      </w:r>
    </w:p>
    <w:p w14:paraId="2499EBCD" w14:textId="77777777" w:rsidR="004E1467" w:rsidRPr="00274FE1" w:rsidRDefault="004E1467" w:rsidP="00566667">
      <w:pPr>
        <w:tabs>
          <w:tab w:val="left" w:pos="425"/>
          <w:tab w:val="left" w:pos="4502"/>
        </w:tabs>
        <w:jc w:val="both"/>
      </w:pPr>
    </w:p>
    <w:p w14:paraId="776DF4A7" w14:textId="2B2C70BB" w:rsidR="00566667" w:rsidRPr="00274FE1" w:rsidRDefault="004E1467" w:rsidP="001F23FE">
      <w:pPr>
        <w:pStyle w:val="Titre3"/>
      </w:pPr>
      <w:r>
        <w:t>Groupes froids</w:t>
      </w:r>
    </w:p>
    <w:p w14:paraId="0A3F0153" w14:textId="77777777" w:rsidR="001F23FE" w:rsidRPr="00274FE1" w:rsidRDefault="001F23FE" w:rsidP="00566667">
      <w:pPr>
        <w:tabs>
          <w:tab w:val="left" w:pos="425"/>
          <w:tab w:val="left" w:pos="4502"/>
        </w:tabs>
        <w:jc w:val="both"/>
      </w:pPr>
    </w:p>
    <w:p w14:paraId="53C96FF5" w14:textId="5DCCB7EF" w:rsidR="004E1467" w:rsidRPr="00263953" w:rsidRDefault="004E1467" w:rsidP="004E1467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>Marque :</w:t>
      </w:r>
      <w:r w:rsidRPr="00263953">
        <w:tab/>
      </w:r>
      <w:r w:rsidR="003A3261">
        <w:t>HK</w:t>
      </w:r>
      <w:r w:rsidR="005A5348">
        <w:t xml:space="preserve"> o</w:t>
      </w:r>
      <w:r w:rsidRPr="00263953">
        <w:t>u équivalent</w:t>
      </w:r>
    </w:p>
    <w:p w14:paraId="71D8F154" w14:textId="4225EAA5" w:rsidR="004E1467" w:rsidRPr="003A3261" w:rsidRDefault="004E1467" w:rsidP="004E1467">
      <w:pPr>
        <w:tabs>
          <w:tab w:val="left" w:pos="425"/>
          <w:tab w:val="left" w:pos="4502"/>
        </w:tabs>
        <w:jc w:val="both"/>
        <w:rPr>
          <w:lang w:val="en-US"/>
        </w:rPr>
      </w:pPr>
      <w:r w:rsidRPr="003A3261">
        <w:rPr>
          <w:lang w:val="en-US"/>
        </w:rPr>
        <w:t>-</w:t>
      </w:r>
      <w:r w:rsidRPr="003A3261">
        <w:rPr>
          <w:lang w:val="en-US"/>
        </w:rPr>
        <w:tab/>
      </w:r>
      <w:r w:rsidR="00992AAC" w:rsidRPr="003A3261">
        <w:rPr>
          <w:lang w:val="en-US"/>
        </w:rPr>
        <w:t>Type:</w:t>
      </w:r>
      <w:r w:rsidRPr="003A3261">
        <w:rPr>
          <w:lang w:val="en-US"/>
        </w:rPr>
        <w:tab/>
      </w:r>
      <w:r w:rsidR="003A3261" w:rsidRPr="003A3261">
        <w:rPr>
          <w:lang w:val="en-US"/>
        </w:rPr>
        <w:t>MONOHV N</w:t>
      </w:r>
      <w:r w:rsidR="00992AAC">
        <w:rPr>
          <w:lang w:val="en-US"/>
        </w:rPr>
        <w:t>305</w:t>
      </w:r>
      <w:r w:rsidR="003A3261" w:rsidRPr="003A3261">
        <w:rPr>
          <w:lang w:val="en-US"/>
        </w:rPr>
        <w:t>A/LN/S (B)</w:t>
      </w:r>
    </w:p>
    <w:p w14:paraId="2AAF0FDD" w14:textId="77777777" w:rsidR="004E1467" w:rsidRPr="00263953" w:rsidRDefault="004E1467" w:rsidP="004E1467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>Nombre :</w:t>
      </w:r>
      <w:r w:rsidRPr="00263953">
        <w:tab/>
        <w:t>2</w:t>
      </w:r>
    </w:p>
    <w:p w14:paraId="19005DF1" w14:textId="07391F5F" w:rsidR="004E1467" w:rsidRPr="00263953" w:rsidRDefault="004E1467" w:rsidP="004E1467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>Position :</w:t>
      </w:r>
      <w:r w:rsidRPr="00263953">
        <w:tab/>
        <w:t xml:space="preserve">Extérieure sur dalle hors lot </w:t>
      </w:r>
      <w:r w:rsidR="005A5348">
        <w:t>à côté des groupes existants</w:t>
      </w:r>
    </w:p>
    <w:p w14:paraId="3E20930F" w14:textId="3BE7F7C2" w:rsidR="004E1467" w:rsidRPr="00263953" w:rsidRDefault="004E1467" w:rsidP="004E1467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>Puissance frigorifique :</w:t>
      </w:r>
      <w:r w:rsidRPr="00263953">
        <w:tab/>
      </w:r>
      <w:r w:rsidR="00992AAC">
        <w:t>22.26</w:t>
      </w:r>
      <w:r w:rsidRPr="00263953">
        <w:t xml:space="preserve"> kW</w:t>
      </w:r>
    </w:p>
    <w:p w14:paraId="02B67C3F" w14:textId="16B05AC7" w:rsidR="004E1467" w:rsidRPr="00263953" w:rsidRDefault="004E1467" w:rsidP="004E1467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 xml:space="preserve">Température d’évaporation : </w:t>
      </w:r>
      <w:r w:rsidRPr="00263953">
        <w:tab/>
      </w:r>
      <w:r w:rsidR="003A04BC">
        <w:t>-</w:t>
      </w:r>
      <w:r w:rsidR="00992AAC">
        <w:t>29</w:t>
      </w:r>
      <w:r w:rsidRPr="00263953">
        <w:t xml:space="preserve"> °C</w:t>
      </w:r>
    </w:p>
    <w:p w14:paraId="2DC92F8A" w14:textId="5508447F" w:rsidR="004E1467" w:rsidRPr="00263953" w:rsidRDefault="004E1467" w:rsidP="004E1467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>Température extérieure :</w:t>
      </w:r>
      <w:r w:rsidRPr="00263953">
        <w:tab/>
      </w:r>
      <w:r w:rsidR="003A04BC">
        <w:t>3</w:t>
      </w:r>
      <w:r w:rsidR="003A3261">
        <w:t>8</w:t>
      </w:r>
      <w:r w:rsidRPr="00263953">
        <w:t>°C</w:t>
      </w:r>
    </w:p>
    <w:p w14:paraId="1A3192E2" w14:textId="77777777" w:rsidR="004E1467" w:rsidRPr="00263953" w:rsidRDefault="004E1467" w:rsidP="004E1467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 xml:space="preserve">Fluide frigorigène </w:t>
      </w:r>
      <w:r w:rsidRPr="00263953">
        <w:tab/>
        <w:t>R449A</w:t>
      </w:r>
    </w:p>
    <w:p w14:paraId="7ADCB919" w14:textId="67E4C482" w:rsidR="004E1467" w:rsidRPr="00263953" w:rsidRDefault="004E1467" w:rsidP="004E1467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>Nombre de compresseurs :</w:t>
      </w:r>
      <w:r w:rsidRPr="00263953">
        <w:tab/>
      </w:r>
      <w:r w:rsidR="002A17C4">
        <w:t>1</w:t>
      </w:r>
      <w:r w:rsidRPr="00263953">
        <w:t xml:space="preserve"> semi-hermétique</w:t>
      </w:r>
      <w:r w:rsidR="005A5348">
        <w:t>s</w:t>
      </w:r>
    </w:p>
    <w:p w14:paraId="00B5DB7D" w14:textId="40B22AC8" w:rsidR="004E1467" w:rsidRPr="00EB523E" w:rsidRDefault="004E1467" w:rsidP="004E1467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>Puissance électrique absorbée :</w:t>
      </w:r>
      <w:r w:rsidRPr="00263953">
        <w:tab/>
      </w:r>
      <w:r w:rsidR="002A17C4">
        <w:t>1</w:t>
      </w:r>
      <w:r w:rsidR="00992AAC">
        <w:t>6.65</w:t>
      </w:r>
      <w:r w:rsidR="00FA1008">
        <w:t xml:space="preserve"> </w:t>
      </w:r>
      <w:r w:rsidRPr="00EB523E">
        <w:t>kW TRI 400 V</w:t>
      </w:r>
      <w:r w:rsidR="00FA1008">
        <w:t xml:space="preserve"> AC</w:t>
      </w:r>
    </w:p>
    <w:p w14:paraId="5BB1F0FF" w14:textId="410F57DE" w:rsidR="004E1467" w:rsidRPr="00EB523E" w:rsidRDefault="004E1467" w:rsidP="004E1467">
      <w:pPr>
        <w:tabs>
          <w:tab w:val="left" w:pos="425"/>
          <w:tab w:val="left" w:pos="4502"/>
        </w:tabs>
        <w:jc w:val="both"/>
      </w:pPr>
      <w:r w:rsidRPr="00EB523E">
        <w:t>-</w:t>
      </w:r>
      <w:r w:rsidRPr="00EB523E">
        <w:tab/>
        <w:t xml:space="preserve">Intensité maximale : </w:t>
      </w:r>
      <w:r w:rsidRPr="00EB523E">
        <w:tab/>
      </w:r>
      <w:r w:rsidR="00992AAC">
        <w:t>47.50</w:t>
      </w:r>
      <w:r w:rsidRPr="00EB523E">
        <w:t xml:space="preserve"> A</w:t>
      </w:r>
    </w:p>
    <w:p w14:paraId="54775562" w14:textId="3F474DAE" w:rsidR="004E1467" w:rsidRPr="00263953" w:rsidRDefault="004E1467" w:rsidP="004E1467">
      <w:pPr>
        <w:tabs>
          <w:tab w:val="left" w:pos="425"/>
          <w:tab w:val="left" w:pos="4502"/>
        </w:tabs>
        <w:jc w:val="both"/>
      </w:pPr>
      <w:r w:rsidRPr="00EB523E">
        <w:t>-</w:t>
      </w:r>
      <w:r w:rsidRPr="00EB523E">
        <w:tab/>
        <w:t>Intensité de démarrage :</w:t>
      </w:r>
      <w:r w:rsidRPr="00EB523E">
        <w:tab/>
      </w:r>
      <w:r w:rsidR="003A3261">
        <w:t>235.00</w:t>
      </w:r>
      <w:r w:rsidRPr="00EB523E">
        <w:t xml:space="preserve"> A</w:t>
      </w:r>
    </w:p>
    <w:p w14:paraId="01136161" w14:textId="04D9D3E0" w:rsidR="004E1467" w:rsidRPr="00263953" w:rsidRDefault="004E1467" w:rsidP="004E1467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 xml:space="preserve">Dimensions [L x P x H] : </w:t>
      </w:r>
      <w:r w:rsidRPr="00263953">
        <w:tab/>
      </w:r>
      <w:r w:rsidR="003A3261">
        <w:t>4100</w:t>
      </w:r>
      <w:r w:rsidRPr="00263953">
        <w:t xml:space="preserve"> x </w:t>
      </w:r>
      <w:r w:rsidR="003A3261">
        <w:t>1230</w:t>
      </w:r>
      <w:r w:rsidRPr="00263953">
        <w:t xml:space="preserve"> x </w:t>
      </w:r>
      <w:r w:rsidR="003A3261">
        <w:t>1420</w:t>
      </w:r>
      <w:r w:rsidRPr="00263953">
        <w:t xml:space="preserve"> mm </w:t>
      </w:r>
    </w:p>
    <w:p w14:paraId="5F8B725F" w14:textId="6D48F036" w:rsidR="004E1467" w:rsidRPr="00263953" w:rsidRDefault="004E1467" w:rsidP="004E1467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>Poids</w:t>
      </w:r>
      <w:r w:rsidR="003A04BC">
        <w:t xml:space="preserve"> à vide</w:t>
      </w:r>
      <w:r w:rsidRPr="00263953">
        <w:t xml:space="preserve"> :</w:t>
      </w:r>
      <w:r w:rsidRPr="00263953">
        <w:tab/>
      </w:r>
      <w:r w:rsidR="003A3261">
        <w:t>900</w:t>
      </w:r>
      <w:r w:rsidRPr="00263953">
        <w:t xml:space="preserve"> kg</w:t>
      </w:r>
    </w:p>
    <w:p w14:paraId="03AF7FD5" w14:textId="6FF5BB9A" w:rsidR="004E1467" w:rsidRPr="00263953" w:rsidRDefault="004E1467" w:rsidP="004E1467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 xml:space="preserve">Niveau sonore : </w:t>
      </w:r>
      <w:r w:rsidRPr="00263953">
        <w:tab/>
      </w:r>
      <w:r w:rsidR="003A3261">
        <w:t>50</w:t>
      </w:r>
      <w:r w:rsidRPr="00263953">
        <w:t xml:space="preserve"> dB(A) à 10 m en champs libre</w:t>
      </w:r>
    </w:p>
    <w:p w14:paraId="7EC7BABC" w14:textId="77777777" w:rsidR="004E1467" w:rsidRPr="00263953" w:rsidRDefault="004E1467" w:rsidP="004E1467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 xml:space="preserve">Bouteille anti-coup de liquide </w:t>
      </w:r>
    </w:p>
    <w:p w14:paraId="4F53AC84" w14:textId="77777777" w:rsidR="004E1467" w:rsidRPr="00263953" w:rsidRDefault="004E1467" w:rsidP="004E1467">
      <w:pPr>
        <w:tabs>
          <w:tab w:val="left" w:pos="425"/>
          <w:tab w:val="left" w:pos="4502"/>
        </w:tabs>
        <w:jc w:val="both"/>
      </w:pPr>
    </w:p>
    <w:p w14:paraId="580E2549" w14:textId="77777777" w:rsidR="004E1467" w:rsidRPr="00263953" w:rsidRDefault="004E1467" w:rsidP="004E1467">
      <w:pPr>
        <w:tabs>
          <w:tab w:val="left" w:pos="425"/>
          <w:tab w:val="left" w:pos="4502"/>
        </w:tabs>
        <w:jc w:val="both"/>
        <w:rPr>
          <w:b/>
          <w:bCs/>
          <w:u w:val="single"/>
        </w:rPr>
      </w:pPr>
      <w:r w:rsidRPr="00263953">
        <w:rPr>
          <w:b/>
          <w:bCs/>
          <w:u w:val="single"/>
        </w:rPr>
        <w:t>Condenseur intégré</w:t>
      </w:r>
    </w:p>
    <w:p w14:paraId="31B9397D" w14:textId="77777777" w:rsidR="004E1467" w:rsidRPr="00274FE1" w:rsidRDefault="004E1467" w:rsidP="004E1467">
      <w:pPr>
        <w:tabs>
          <w:tab w:val="left" w:pos="425"/>
          <w:tab w:val="left" w:pos="4502"/>
        </w:tabs>
        <w:jc w:val="both"/>
      </w:pPr>
    </w:p>
    <w:p w14:paraId="29DF2D54" w14:textId="4F7AFF70" w:rsidR="004E1467" w:rsidRPr="00274FE1" w:rsidRDefault="004E1467" w:rsidP="004E1467">
      <w:pPr>
        <w:tabs>
          <w:tab w:val="left" w:pos="425"/>
          <w:tab w:val="left" w:pos="4502"/>
        </w:tabs>
        <w:jc w:val="both"/>
      </w:pPr>
      <w:r w:rsidRPr="00274FE1">
        <w:t>-</w:t>
      </w:r>
      <w:r w:rsidRPr="00274FE1">
        <w:tab/>
        <w:t>Nombre de ventilateur :</w:t>
      </w:r>
      <w:r w:rsidRPr="00274FE1">
        <w:tab/>
      </w:r>
      <w:r w:rsidR="003A3261">
        <w:t>2 x D800</w:t>
      </w:r>
    </w:p>
    <w:p w14:paraId="71DABCD7" w14:textId="7CF54ED9" w:rsidR="004E1467" w:rsidRPr="00274FE1" w:rsidRDefault="004E1467" w:rsidP="004E1467">
      <w:pPr>
        <w:tabs>
          <w:tab w:val="left" w:pos="425"/>
          <w:tab w:val="left" w:pos="4502"/>
        </w:tabs>
        <w:jc w:val="both"/>
      </w:pPr>
      <w:r w:rsidRPr="00274FE1">
        <w:t>-</w:t>
      </w:r>
      <w:r w:rsidRPr="00274FE1">
        <w:tab/>
        <w:t xml:space="preserve">Débit d’air : </w:t>
      </w:r>
      <w:r w:rsidRPr="00274FE1">
        <w:tab/>
      </w:r>
      <w:r w:rsidR="003A3261">
        <w:t>17 110</w:t>
      </w:r>
      <w:r w:rsidRPr="00274FE1">
        <w:t xml:space="preserve"> m³/h</w:t>
      </w:r>
    </w:p>
    <w:p w14:paraId="03742264" w14:textId="1B4A2E76" w:rsidR="00566667" w:rsidRDefault="00566667" w:rsidP="00566667">
      <w:pPr>
        <w:tabs>
          <w:tab w:val="left" w:pos="425"/>
          <w:tab w:val="left" w:pos="4502"/>
        </w:tabs>
        <w:jc w:val="both"/>
      </w:pPr>
    </w:p>
    <w:p w14:paraId="07E526F5" w14:textId="77777777" w:rsidR="00085576" w:rsidRPr="00274FE1" w:rsidRDefault="00085576" w:rsidP="00566667">
      <w:pPr>
        <w:tabs>
          <w:tab w:val="left" w:pos="425"/>
          <w:tab w:val="left" w:pos="4502"/>
        </w:tabs>
        <w:jc w:val="both"/>
      </w:pPr>
    </w:p>
    <w:p w14:paraId="1957F99F" w14:textId="7C4E966D" w:rsidR="00566667" w:rsidRPr="00274FE1" w:rsidRDefault="00566667" w:rsidP="001F23FE">
      <w:pPr>
        <w:pStyle w:val="Titre3"/>
      </w:pPr>
      <w:r w:rsidRPr="00274FE1">
        <w:t>Matériel de régulation et accessoires</w:t>
      </w:r>
    </w:p>
    <w:p w14:paraId="6DEDC1E4" w14:textId="77777777" w:rsidR="001F23FE" w:rsidRPr="00274FE1" w:rsidRDefault="001F23FE" w:rsidP="00566667">
      <w:pPr>
        <w:tabs>
          <w:tab w:val="left" w:pos="425"/>
          <w:tab w:val="left" w:pos="4502"/>
        </w:tabs>
        <w:jc w:val="both"/>
      </w:pPr>
    </w:p>
    <w:p w14:paraId="5F101171" w14:textId="5534300D" w:rsidR="00566667" w:rsidRPr="00274FE1" w:rsidRDefault="00566667" w:rsidP="00566667">
      <w:pPr>
        <w:tabs>
          <w:tab w:val="left" w:pos="425"/>
          <w:tab w:val="left" w:pos="4502"/>
        </w:tabs>
        <w:jc w:val="both"/>
      </w:pPr>
      <w:r w:rsidRPr="00274FE1">
        <w:t xml:space="preserve">Pour chaque compresseur : </w:t>
      </w:r>
    </w:p>
    <w:p w14:paraId="4E245609" w14:textId="77777777" w:rsidR="001F23FE" w:rsidRPr="00274FE1" w:rsidRDefault="001F23FE" w:rsidP="00566667">
      <w:pPr>
        <w:tabs>
          <w:tab w:val="left" w:pos="425"/>
          <w:tab w:val="left" w:pos="4502"/>
        </w:tabs>
        <w:jc w:val="both"/>
      </w:pPr>
    </w:p>
    <w:p w14:paraId="0679FD3D" w14:textId="77777777" w:rsidR="00566667" w:rsidRPr="00274FE1" w:rsidRDefault="00566667" w:rsidP="00566667">
      <w:pPr>
        <w:tabs>
          <w:tab w:val="left" w:pos="425"/>
          <w:tab w:val="left" w:pos="4502"/>
        </w:tabs>
        <w:jc w:val="both"/>
      </w:pPr>
      <w:r w:rsidRPr="00274FE1">
        <w:t>-</w:t>
      </w:r>
      <w:r w:rsidRPr="00274FE1">
        <w:tab/>
        <w:t>1 pressostat HP de sécurité ;</w:t>
      </w:r>
    </w:p>
    <w:p w14:paraId="10F4B0D4" w14:textId="77777777" w:rsidR="00566667" w:rsidRPr="00274FE1" w:rsidRDefault="00566667" w:rsidP="00566667">
      <w:pPr>
        <w:tabs>
          <w:tab w:val="left" w:pos="425"/>
          <w:tab w:val="left" w:pos="4502"/>
        </w:tabs>
        <w:jc w:val="both"/>
      </w:pPr>
      <w:r w:rsidRPr="00274FE1">
        <w:t>-</w:t>
      </w:r>
      <w:r w:rsidRPr="00274FE1">
        <w:tab/>
        <w:t>1 pressostat différentiel d’huile de sécurité ;</w:t>
      </w:r>
    </w:p>
    <w:p w14:paraId="5CCBDCEC" w14:textId="366B1956" w:rsidR="00566667" w:rsidRPr="00274FE1" w:rsidRDefault="00566667" w:rsidP="00566667">
      <w:pPr>
        <w:tabs>
          <w:tab w:val="left" w:pos="425"/>
          <w:tab w:val="left" w:pos="4502"/>
        </w:tabs>
        <w:jc w:val="both"/>
      </w:pPr>
      <w:r w:rsidRPr="00274FE1">
        <w:t>-</w:t>
      </w:r>
      <w:r w:rsidRPr="00274FE1">
        <w:tab/>
        <w:t>1 résistance carter</w:t>
      </w:r>
      <w:r w:rsidR="002A17C4">
        <w:t>.</w:t>
      </w:r>
    </w:p>
    <w:p w14:paraId="13E73C01" w14:textId="77777777" w:rsidR="00566667" w:rsidRPr="00274FE1" w:rsidRDefault="00566667" w:rsidP="00566667">
      <w:pPr>
        <w:tabs>
          <w:tab w:val="left" w:pos="425"/>
          <w:tab w:val="left" w:pos="4502"/>
        </w:tabs>
        <w:jc w:val="both"/>
      </w:pPr>
    </w:p>
    <w:p w14:paraId="28F5A5EA" w14:textId="63058603" w:rsidR="00566667" w:rsidRPr="00274FE1" w:rsidRDefault="00566667" w:rsidP="00566667">
      <w:pPr>
        <w:tabs>
          <w:tab w:val="left" w:pos="425"/>
          <w:tab w:val="left" w:pos="4502"/>
        </w:tabs>
        <w:jc w:val="both"/>
      </w:pPr>
      <w:r w:rsidRPr="00274FE1">
        <w:t xml:space="preserve">Pour l'ensemble du système : </w:t>
      </w:r>
    </w:p>
    <w:p w14:paraId="65F30CC3" w14:textId="77777777" w:rsidR="001F23FE" w:rsidRPr="00274FE1" w:rsidRDefault="001F23FE" w:rsidP="00566667">
      <w:pPr>
        <w:tabs>
          <w:tab w:val="left" w:pos="425"/>
          <w:tab w:val="left" w:pos="4502"/>
        </w:tabs>
        <w:jc w:val="both"/>
      </w:pPr>
    </w:p>
    <w:p w14:paraId="36D2E793" w14:textId="02AAD0D0" w:rsidR="00566667" w:rsidRPr="00274FE1" w:rsidRDefault="00566667" w:rsidP="00566667">
      <w:pPr>
        <w:tabs>
          <w:tab w:val="left" w:pos="425"/>
          <w:tab w:val="left" w:pos="4502"/>
        </w:tabs>
        <w:jc w:val="both"/>
      </w:pPr>
      <w:r w:rsidRPr="00274FE1">
        <w:t>-</w:t>
      </w:r>
      <w:r w:rsidRPr="00274FE1">
        <w:tab/>
        <w:t xml:space="preserve">   filtre déshydrateur démontable à cartouches ;</w:t>
      </w:r>
    </w:p>
    <w:p w14:paraId="3BA0CB56" w14:textId="4685A7A5" w:rsidR="00566667" w:rsidRPr="00274FE1" w:rsidRDefault="00566667" w:rsidP="00566667">
      <w:pPr>
        <w:tabs>
          <w:tab w:val="left" w:pos="425"/>
          <w:tab w:val="left" w:pos="4502"/>
        </w:tabs>
        <w:jc w:val="both"/>
      </w:pPr>
      <w:r w:rsidRPr="00274FE1">
        <w:t>-</w:t>
      </w:r>
      <w:r w:rsidRPr="00274FE1">
        <w:tab/>
        <w:t xml:space="preserve">   voyant liquide avec indicateur d'humidité ;</w:t>
      </w:r>
    </w:p>
    <w:p w14:paraId="40EF4ACD" w14:textId="4D6FA887" w:rsidR="00566667" w:rsidRPr="00274FE1" w:rsidRDefault="00566667" w:rsidP="00566667">
      <w:pPr>
        <w:tabs>
          <w:tab w:val="left" w:pos="425"/>
          <w:tab w:val="left" w:pos="4502"/>
        </w:tabs>
        <w:jc w:val="both"/>
      </w:pPr>
      <w:r w:rsidRPr="00274FE1">
        <w:t>-</w:t>
      </w:r>
      <w:r w:rsidRPr="00274FE1">
        <w:tab/>
        <w:t xml:space="preserve">   vannes d'isolement liquide et aspiration ;</w:t>
      </w:r>
    </w:p>
    <w:p w14:paraId="37157CB4" w14:textId="77777777" w:rsidR="00566667" w:rsidRPr="00274FE1" w:rsidRDefault="00566667" w:rsidP="00566667">
      <w:pPr>
        <w:tabs>
          <w:tab w:val="left" w:pos="425"/>
          <w:tab w:val="left" w:pos="4502"/>
        </w:tabs>
        <w:jc w:val="both"/>
      </w:pPr>
      <w:r w:rsidRPr="00274FE1">
        <w:t>-</w:t>
      </w:r>
      <w:r w:rsidRPr="00274FE1">
        <w:tab/>
        <w:t xml:space="preserve">   pressostat BP de sécurité général et pressostats BP et HP régulation marche secours ;</w:t>
      </w:r>
    </w:p>
    <w:p w14:paraId="4E5DE440" w14:textId="77777777" w:rsidR="00566667" w:rsidRPr="00274FE1" w:rsidRDefault="00566667" w:rsidP="00566667">
      <w:pPr>
        <w:tabs>
          <w:tab w:val="left" w:pos="425"/>
          <w:tab w:val="left" w:pos="4502"/>
        </w:tabs>
        <w:jc w:val="both"/>
      </w:pPr>
      <w:r w:rsidRPr="00274FE1">
        <w:t>-</w:t>
      </w:r>
      <w:r w:rsidRPr="00274FE1">
        <w:tab/>
        <w:t xml:space="preserve">   manomètres HP/BP ;</w:t>
      </w:r>
    </w:p>
    <w:p w14:paraId="030A4372" w14:textId="585D0E0E" w:rsidR="00566667" w:rsidRDefault="00566667" w:rsidP="00566667">
      <w:pPr>
        <w:tabs>
          <w:tab w:val="left" w:pos="425"/>
          <w:tab w:val="left" w:pos="4502"/>
        </w:tabs>
        <w:jc w:val="both"/>
      </w:pPr>
    </w:p>
    <w:p w14:paraId="0CF84AA6" w14:textId="232F0CA2" w:rsidR="00085576" w:rsidRDefault="00085576">
      <w:pPr>
        <w:spacing w:after="160"/>
      </w:pPr>
      <w:r>
        <w:br w:type="page"/>
      </w:r>
    </w:p>
    <w:p w14:paraId="42ACA37F" w14:textId="0CD610F1" w:rsidR="00085576" w:rsidRDefault="00085576" w:rsidP="00566667">
      <w:pPr>
        <w:tabs>
          <w:tab w:val="left" w:pos="425"/>
          <w:tab w:val="left" w:pos="4502"/>
        </w:tabs>
        <w:jc w:val="both"/>
      </w:pPr>
    </w:p>
    <w:p w14:paraId="0B5499C3" w14:textId="77777777" w:rsidR="00085576" w:rsidRPr="00274FE1" w:rsidRDefault="00085576" w:rsidP="00566667">
      <w:pPr>
        <w:tabs>
          <w:tab w:val="left" w:pos="425"/>
          <w:tab w:val="left" w:pos="4502"/>
        </w:tabs>
        <w:jc w:val="both"/>
      </w:pPr>
    </w:p>
    <w:p w14:paraId="0AE40BCB" w14:textId="18342AE6" w:rsidR="00566667" w:rsidRPr="00274FE1" w:rsidRDefault="00566667" w:rsidP="0060354C">
      <w:pPr>
        <w:pStyle w:val="Titre2"/>
      </w:pPr>
      <w:bookmarkStart w:id="7" w:name="_Toc56691200"/>
      <w:r w:rsidRPr="00274FE1">
        <w:t>DIFFUSION FRIGORIFIQUE</w:t>
      </w:r>
      <w:bookmarkEnd w:id="7"/>
      <w:r w:rsidRPr="00274FE1">
        <w:t xml:space="preserve"> </w:t>
      </w:r>
    </w:p>
    <w:p w14:paraId="69A52257" w14:textId="77777777" w:rsidR="00566667" w:rsidRPr="00274FE1" w:rsidRDefault="00566667" w:rsidP="00566667">
      <w:pPr>
        <w:tabs>
          <w:tab w:val="left" w:pos="425"/>
          <w:tab w:val="left" w:pos="4502"/>
        </w:tabs>
        <w:jc w:val="both"/>
      </w:pPr>
    </w:p>
    <w:p w14:paraId="339D8626" w14:textId="55505930" w:rsidR="00EB523E" w:rsidRPr="00274FE1" w:rsidRDefault="00EB523E" w:rsidP="00EB523E">
      <w:pPr>
        <w:tabs>
          <w:tab w:val="left" w:pos="425"/>
          <w:tab w:val="left" w:pos="4502"/>
        </w:tabs>
        <w:jc w:val="both"/>
      </w:pPr>
      <w:r>
        <w:t xml:space="preserve">Chaque évaporateur </w:t>
      </w:r>
      <w:r w:rsidR="00992AAC">
        <w:t>est</w:t>
      </w:r>
      <w:r w:rsidRPr="00274FE1">
        <w:t xml:space="preserve"> équipé </w:t>
      </w:r>
      <w:r>
        <w:t>d’un</w:t>
      </w:r>
      <w:r w:rsidR="000F080E">
        <w:t xml:space="preserve"> coffret de régulation</w:t>
      </w:r>
      <w:r w:rsidRPr="00274FE1">
        <w:t xml:space="preserve"> avec affichage de température</w:t>
      </w:r>
      <w:r>
        <w:t xml:space="preserve"> </w:t>
      </w:r>
      <w:r w:rsidR="000F080E">
        <w:t>en façade de la chambre froide</w:t>
      </w:r>
      <w:r>
        <w:t>.</w:t>
      </w:r>
    </w:p>
    <w:p w14:paraId="3D302ACF" w14:textId="4FA84DBD" w:rsidR="00EB523E" w:rsidRPr="00274FE1" w:rsidRDefault="00EB523E" w:rsidP="00EB523E">
      <w:pPr>
        <w:tabs>
          <w:tab w:val="left" w:pos="425"/>
          <w:tab w:val="left" w:pos="4502"/>
        </w:tabs>
        <w:jc w:val="both"/>
      </w:pPr>
      <w:r>
        <w:t xml:space="preserve">Le raccordement des évaporateurs </w:t>
      </w:r>
      <w:r w:rsidRPr="00274FE1">
        <w:t xml:space="preserve">sera réalisé en tube cuivre avec isolation de la tuyauterie aspiration en Armaflex </w:t>
      </w:r>
      <w:r>
        <w:t>32</w:t>
      </w:r>
      <w:r w:rsidRPr="00274FE1">
        <w:t>mm.</w:t>
      </w:r>
    </w:p>
    <w:p w14:paraId="7BE71A37" w14:textId="12A9D36B" w:rsidR="00EB523E" w:rsidRPr="00274FE1" w:rsidRDefault="00EB523E" w:rsidP="00EB523E">
      <w:pPr>
        <w:tabs>
          <w:tab w:val="left" w:pos="425"/>
          <w:tab w:val="left" w:pos="4502"/>
        </w:tabs>
        <w:jc w:val="both"/>
      </w:pPr>
      <w:r w:rsidRPr="00274FE1">
        <w:t xml:space="preserve">L’écoulement des condensats </w:t>
      </w:r>
      <w:r w:rsidR="00992AAC">
        <w:t>est</w:t>
      </w:r>
      <w:r w:rsidRPr="00274FE1">
        <w:t xml:space="preserve"> en tube </w:t>
      </w:r>
      <w:r w:rsidR="00992AAC">
        <w:t xml:space="preserve">cuivre </w:t>
      </w:r>
      <w:r w:rsidRPr="00274FE1">
        <w:t xml:space="preserve"> 40 </w:t>
      </w:r>
      <w:r>
        <w:t xml:space="preserve">tracé électriquement </w:t>
      </w:r>
      <w:r w:rsidR="003A3261">
        <w:t xml:space="preserve">dans la chambre froide </w:t>
      </w:r>
      <w:r>
        <w:t xml:space="preserve">et </w:t>
      </w:r>
      <w:r w:rsidRPr="00274FE1">
        <w:t xml:space="preserve">raccordé </w:t>
      </w:r>
      <w:r w:rsidR="000F080E">
        <w:t>sur</w:t>
      </w:r>
      <w:r w:rsidR="003A3261">
        <w:t xml:space="preserve"> une chute</w:t>
      </w:r>
      <w:r w:rsidR="000F080E">
        <w:t xml:space="preserve"> EU </w:t>
      </w:r>
      <w:r w:rsidR="003A3261">
        <w:t>dans le</w:t>
      </w:r>
      <w:r w:rsidR="000F080E">
        <w:t xml:space="preserve"> SAS préparation isotherme</w:t>
      </w:r>
      <w:r>
        <w:t>.</w:t>
      </w:r>
    </w:p>
    <w:p w14:paraId="6BE5BA12" w14:textId="77777777" w:rsidR="00EB523E" w:rsidRPr="00274FE1" w:rsidRDefault="00EB523E" w:rsidP="00EB523E">
      <w:pPr>
        <w:tabs>
          <w:tab w:val="left" w:pos="425"/>
          <w:tab w:val="left" w:pos="4502"/>
        </w:tabs>
        <w:jc w:val="both"/>
      </w:pPr>
    </w:p>
    <w:p w14:paraId="67203BBF" w14:textId="77777777" w:rsidR="00EB523E" w:rsidRPr="00274FE1" w:rsidRDefault="00EB523E" w:rsidP="00EB523E">
      <w:pPr>
        <w:tabs>
          <w:tab w:val="left" w:pos="425"/>
          <w:tab w:val="left" w:pos="4502"/>
        </w:tabs>
        <w:jc w:val="both"/>
      </w:pPr>
      <w:r w:rsidRPr="00274FE1">
        <w:t>L</w:t>
      </w:r>
      <w:r>
        <w:t xml:space="preserve">es </w:t>
      </w:r>
      <w:r w:rsidRPr="00274FE1">
        <w:t>évaporateur</w:t>
      </w:r>
      <w:r>
        <w:t>s</w:t>
      </w:r>
      <w:r w:rsidRPr="00274FE1">
        <w:t xml:space="preserve"> ser</w:t>
      </w:r>
      <w:r>
        <w:t>ont</w:t>
      </w:r>
      <w:r w:rsidRPr="00274FE1">
        <w:t xml:space="preserve"> équipé</w:t>
      </w:r>
      <w:r>
        <w:t xml:space="preserve">s </w:t>
      </w:r>
      <w:r w:rsidRPr="00274FE1">
        <w:t>des appareils d’automatisme et de sécurité suivants :</w:t>
      </w:r>
    </w:p>
    <w:p w14:paraId="5AA10E4A" w14:textId="77777777" w:rsidR="00EB523E" w:rsidRPr="00274FE1" w:rsidRDefault="00EB523E" w:rsidP="00EB523E">
      <w:pPr>
        <w:tabs>
          <w:tab w:val="left" w:pos="425"/>
          <w:tab w:val="left" w:pos="4502"/>
        </w:tabs>
        <w:jc w:val="both"/>
      </w:pPr>
    </w:p>
    <w:p w14:paraId="6FAE090B" w14:textId="77777777" w:rsidR="00EB523E" w:rsidRPr="00274FE1" w:rsidRDefault="00EB523E" w:rsidP="00EB523E">
      <w:pPr>
        <w:tabs>
          <w:tab w:val="left" w:pos="425"/>
          <w:tab w:val="left" w:pos="4502"/>
        </w:tabs>
        <w:jc w:val="both"/>
      </w:pPr>
      <w:r w:rsidRPr="00274FE1">
        <w:t>-</w:t>
      </w:r>
      <w:r w:rsidRPr="00274FE1">
        <w:tab/>
        <w:t>Détendeur thermostatique TES2 à égalisation de pression externe</w:t>
      </w:r>
      <w:r>
        <w:t>,</w:t>
      </w:r>
    </w:p>
    <w:p w14:paraId="029DD4E0" w14:textId="77777777" w:rsidR="00EB523E" w:rsidRPr="00274FE1" w:rsidRDefault="00EB523E" w:rsidP="00EB523E">
      <w:pPr>
        <w:tabs>
          <w:tab w:val="left" w:pos="425"/>
          <w:tab w:val="left" w:pos="4502"/>
        </w:tabs>
        <w:jc w:val="both"/>
      </w:pPr>
      <w:r w:rsidRPr="00274FE1">
        <w:t>-</w:t>
      </w:r>
      <w:r w:rsidRPr="00274FE1">
        <w:tab/>
        <w:t>Vanne électromagnétique sur la conduite liquide</w:t>
      </w:r>
      <w:r>
        <w:t>,</w:t>
      </w:r>
    </w:p>
    <w:p w14:paraId="7BFC3BCF" w14:textId="77777777" w:rsidR="00EB523E" w:rsidRPr="00274FE1" w:rsidRDefault="00EB523E" w:rsidP="00EB523E">
      <w:pPr>
        <w:tabs>
          <w:tab w:val="left" w:pos="425"/>
          <w:tab w:val="left" w:pos="4502"/>
        </w:tabs>
        <w:jc w:val="both"/>
      </w:pPr>
      <w:r w:rsidRPr="00274FE1">
        <w:t>-</w:t>
      </w:r>
      <w:r w:rsidRPr="00274FE1">
        <w:tab/>
        <w:t>Régulateur de température du local R</w:t>
      </w:r>
      <w:r>
        <w:t>UCF.</w:t>
      </w:r>
    </w:p>
    <w:p w14:paraId="2FF62F51" w14:textId="017CCDD9" w:rsidR="00566667" w:rsidRPr="00274FE1" w:rsidRDefault="00566667" w:rsidP="00566667">
      <w:pPr>
        <w:tabs>
          <w:tab w:val="left" w:pos="425"/>
          <w:tab w:val="left" w:pos="4502"/>
        </w:tabs>
        <w:jc w:val="both"/>
      </w:pPr>
    </w:p>
    <w:p w14:paraId="2BF1BD39" w14:textId="77777777" w:rsidR="0060354C" w:rsidRPr="00274FE1" w:rsidRDefault="0060354C" w:rsidP="00566667">
      <w:pPr>
        <w:tabs>
          <w:tab w:val="left" w:pos="425"/>
          <w:tab w:val="left" w:pos="4502"/>
        </w:tabs>
        <w:jc w:val="both"/>
      </w:pPr>
    </w:p>
    <w:p w14:paraId="1281FA2A" w14:textId="7F7A2EE7" w:rsidR="00566667" w:rsidRPr="00274FE1" w:rsidRDefault="00EB523E" w:rsidP="0060354C">
      <w:pPr>
        <w:pStyle w:val="Titre3"/>
      </w:pPr>
      <w:r>
        <w:t>Evaporateurs</w:t>
      </w:r>
    </w:p>
    <w:p w14:paraId="6AA77691" w14:textId="77777777" w:rsidR="0060354C" w:rsidRPr="00274FE1" w:rsidRDefault="0060354C" w:rsidP="00566667">
      <w:pPr>
        <w:tabs>
          <w:tab w:val="left" w:pos="425"/>
          <w:tab w:val="left" w:pos="4502"/>
        </w:tabs>
        <w:jc w:val="both"/>
      </w:pPr>
    </w:p>
    <w:p w14:paraId="3597FFD4" w14:textId="5A3D5642" w:rsidR="00EB523E" w:rsidRPr="00263953" w:rsidRDefault="00EB523E" w:rsidP="00EB523E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>Marque :</w:t>
      </w:r>
      <w:r w:rsidRPr="00263953">
        <w:tab/>
        <w:t>LUVE</w:t>
      </w:r>
    </w:p>
    <w:p w14:paraId="233E3FC2" w14:textId="7E22FEF6" w:rsidR="00EB523E" w:rsidRDefault="00EB523E" w:rsidP="00EB523E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>Type :</w:t>
      </w:r>
      <w:r w:rsidRPr="00263953">
        <w:tab/>
        <w:t xml:space="preserve">Cubique </w:t>
      </w:r>
    </w:p>
    <w:p w14:paraId="1F9C0D2B" w14:textId="55CB4D7A" w:rsidR="00992AAC" w:rsidRPr="00263953" w:rsidRDefault="00992AAC" w:rsidP="00EB523E">
      <w:pPr>
        <w:tabs>
          <w:tab w:val="left" w:pos="425"/>
          <w:tab w:val="left" w:pos="4502"/>
        </w:tabs>
        <w:jc w:val="both"/>
      </w:pPr>
      <w:r>
        <w:t>-</w:t>
      </w:r>
      <w:r>
        <w:tab/>
        <w:t xml:space="preserve">Référence : </w:t>
      </w:r>
      <w:r>
        <w:tab/>
        <w:t>E50HC 6923 E9</w:t>
      </w:r>
    </w:p>
    <w:p w14:paraId="2620C3DA" w14:textId="77777777" w:rsidR="00EB523E" w:rsidRPr="00263953" w:rsidRDefault="00EB523E" w:rsidP="00EB523E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>Nombre :</w:t>
      </w:r>
      <w:r w:rsidRPr="00263953">
        <w:tab/>
        <w:t>2</w:t>
      </w:r>
    </w:p>
    <w:p w14:paraId="52065BE2" w14:textId="2A9449D7" w:rsidR="00EB523E" w:rsidRPr="00263953" w:rsidRDefault="00EB523E" w:rsidP="00EB523E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>Puissance unitaire :</w:t>
      </w:r>
      <w:r w:rsidRPr="00263953">
        <w:tab/>
      </w:r>
      <w:r w:rsidR="00992AAC">
        <w:t>20.00</w:t>
      </w:r>
      <w:r w:rsidRPr="00263953">
        <w:t xml:space="preserve"> kW </w:t>
      </w:r>
    </w:p>
    <w:p w14:paraId="58FFD733" w14:textId="4F1899D9" w:rsidR="00EB523E" w:rsidRPr="00263953" w:rsidRDefault="00EB523E" w:rsidP="00EB523E">
      <w:pPr>
        <w:tabs>
          <w:tab w:val="left" w:pos="425"/>
          <w:tab w:val="left" w:pos="4502"/>
        </w:tabs>
        <w:jc w:val="both"/>
      </w:pPr>
      <w:r w:rsidRPr="00263953">
        <w:t xml:space="preserve">- </w:t>
      </w:r>
      <w:r w:rsidRPr="00263953">
        <w:tab/>
        <w:t>Température intérieure :</w:t>
      </w:r>
      <w:r w:rsidRPr="00263953">
        <w:tab/>
      </w:r>
      <w:r w:rsidR="003A04BC">
        <w:t>-22</w:t>
      </w:r>
      <w:r w:rsidRPr="00263953">
        <w:t>°C</w:t>
      </w:r>
    </w:p>
    <w:p w14:paraId="69EFA128" w14:textId="6E431C75" w:rsidR="00EB523E" w:rsidRPr="00263953" w:rsidRDefault="00EB523E" w:rsidP="00EB523E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</w:r>
      <w:r w:rsidR="003A04BC">
        <w:t>dT</w:t>
      </w:r>
      <w:r w:rsidRPr="00263953">
        <w:t>:</w:t>
      </w:r>
      <w:r w:rsidRPr="00263953">
        <w:tab/>
      </w:r>
      <w:r w:rsidR="002A17C4">
        <w:t>6</w:t>
      </w:r>
      <w:r w:rsidR="003A04BC">
        <w:t>K</w:t>
      </w:r>
    </w:p>
    <w:p w14:paraId="29066F5F" w14:textId="77777777" w:rsidR="00EB523E" w:rsidRPr="00263953" w:rsidRDefault="00EB523E" w:rsidP="00EB523E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 xml:space="preserve">Fluide frigorigène </w:t>
      </w:r>
      <w:r w:rsidRPr="00263953">
        <w:tab/>
        <w:t>R449A</w:t>
      </w:r>
    </w:p>
    <w:p w14:paraId="76EB624E" w14:textId="7876D779" w:rsidR="00EB523E" w:rsidRPr="00263953" w:rsidRDefault="00EB523E" w:rsidP="00EB523E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 xml:space="preserve">Ventilateurs : </w:t>
      </w:r>
      <w:r w:rsidRPr="00263953">
        <w:tab/>
        <w:t>2 x D</w:t>
      </w:r>
      <w:r w:rsidR="003A3261">
        <w:t>50</w:t>
      </w:r>
      <w:r w:rsidR="000F080E">
        <w:t>0</w:t>
      </w:r>
      <w:r w:rsidRPr="00263953">
        <w:t xml:space="preserve"> mm</w:t>
      </w:r>
    </w:p>
    <w:p w14:paraId="3F273F86" w14:textId="4BBB8DC4" w:rsidR="00EB523E" w:rsidRPr="00263953" w:rsidRDefault="00EB523E" w:rsidP="00EB523E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 xml:space="preserve">Débit d'air : </w:t>
      </w:r>
      <w:r w:rsidRPr="00263953">
        <w:tab/>
      </w:r>
      <w:r w:rsidR="003A3261">
        <w:t xml:space="preserve">15 </w:t>
      </w:r>
      <w:r w:rsidR="00921C8C">
        <w:t>0</w:t>
      </w:r>
      <w:r w:rsidR="003A3261">
        <w:t>00</w:t>
      </w:r>
      <w:r w:rsidRPr="00263953">
        <w:t xml:space="preserve"> m³/h</w:t>
      </w:r>
    </w:p>
    <w:p w14:paraId="5FBCD4D0" w14:textId="73A81301" w:rsidR="00EB523E" w:rsidRPr="00263953" w:rsidRDefault="00EB523E" w:rsidP="00EB523E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>Vitesse de rotation :</w:t>
      </w:r>
      <w:r w:rsidRPr="00263953">
        <w:tab/>
        <w:t>1 3</w:t>
      </w:r>
      <w:r w:rsidR="003A3261">
        <w:t>3</w:t>
      </w:r>
      <w:r w:rsidRPr="00263953">
        <w:t>0 tr/min</w:t>
      </w:r>
    </w:p>
    <w:p w14:paraId="6A3D274C" w14:textId="4126F967" w:rsidR="00EB523E" w:rsidRPr="00263953" w:rsidRDefault="00EB523E" w:rsidP="00EB523E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>Puissance électrique</w:t>
      </w:r>
      <w:r w:rsidR="003A04BC">
        <w:t xml:space="preserve"> ventilateur</w:t>
      </w:r>
      <w:r w:rsidRPr="00263953">
        <w:t xml:space="preserve"> : </w:t>
      </w:r>
      <w:r w:rsidRPr="00263953">
        <w:tab/>
      </w:r>
      <w:r w:rsidR="003A3261">
        <w:t>1 400</w:t>
      </w:r>
      <w:r w:rsidRPr="00263953">
        <w:t xml:space="preserve"> W </w:t>
      </w:r>
      <w:r w:rsidR="000F080E">
        <w:t>–</w:t>
      </w:r>
      <w:r w:rsidRPr="00263953">
        <w:t xml:space="preserve"> </w:t>
      </w:r>
      <w:r w:rsidR="003A3261">
        <w:t>TRI 400</w:t>
      </w:r>
      <w:r w:rsidR="000F080E">
        <w:t>V AC</w:t>
      </w:r>
    </w:p>
    <w:p w14:paraId="4719727D" w14:textId="38D320DD" w:rsidR="00EB523E" w:rsidRPr="00263953" w:rsidRDefault="00EB523E" w:rsidP="00EB523E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</w:r>
      <w:r w:rsidR="003A04BC">
        <w:t>Puissance électrique résistance d</w:t>
      </w:r>
      <w:r w:rsidRPr="00263953">
        <w:t xml:space="preserve">égivrage : </w:t>
      </w:r>
      <w:r w:rsidRPr="00263953">
        <w:tab/>
      </w:r>
      <w:r w:rsidR="003A3261">
        <w:t>10 970</w:t>
      </w:r>
      <w:r w:rsidR="00F10BD5">
        <w:t xml:space="preserve"> W –</w:t>
      </w:r>
      <w:r w:rsidR="00F10BD5" w:rsidRPr="00263953">
        <w:t xml:space="preserve"> </w:t>
      </w:r>
      <w:r w:rsidR="003A3261">
        <w:t>TRI 40</w:t>
      </w:r>
      <w:r w:rsidR="00F10BD5">
        <w:t>0V AC</w:t>
      </w:r>
    </w:p>
    <w:p w14:paraId="364A041F" w14:textId="0EC956E3" w:rsidR="00EB523E" w:rsidRPr="00263953" w:rsidRDefault="00EB523E" w:rsidP="00EB523E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 xml:space="preserve">Dimensions [LxPxH] </w:t>
      </w:r>
      <w:r w:rsidRPr="00263953">
        <w:tab/>
      </w:r>
      <w:r w:rsidR="003A3261">
        <w:t>2</w:t>
      </w:r>
      <w:r w:rsidR="00921C8C">
        <w:t>091</w:t>
      </w:r>
      <w:r w:rsidRPr="00263953">
        <w:t xml:space="preserve"> x </w:t>
      </w:r>
      <w:r w:rsidR="003A3261">
        <w:t>7</w:t>
      </w:r>
      <w:r w:rsidR="00921C8C">
        <w:t>18</w:t>
      </w:r>
      <w:r w:rsidRPr="00263953">
        <w:t xml:space="preserve"> x </w:t>
      </w:r>
      <w:r w:rsidR="00F10BD5">
        <w:t>9</w:t>
      </w:r>
      <w:r w:rsidR="00921C8C">
        <w:t>00</w:t>
      </w:r>
      <w:r w:rsidRPr="00263953">
        <w:t xml:space="preserve"> mm </w:t>
      </w:r>
    </w:p>
    <w:p w14:paraId="508CE384" w14:textId="0673F28D" w:rsidR="00EB523E" w:rsidRPr="00263953" w:rsidRDefault="00EB523E" w:rsidP="00EB523E">
      <w:pPr>
        <w:tabs>
          <w:tab w:val="left" w:pos="425"/>
          <w:tab w:val="left" w:pos="4502"/>
        </w:tabs>
        <w:jc w:val="both"/>
      </w:pPr>
      <w:r w:rsidRPr="00263953">
        <w:t xml:space="preserve">- </w:t>
      </w:r>
      <w:r w:rsidRPr="00263953">
        <w:tab/>
        <w:t xml:space="preserve">Poids </w:t>
      </w:r>
      <w:r w:rsidR="00F10BD5">
        <w:t xml:space="preserve">en glace </w:t>
      </w:r>
      <w:r w:rsidRPr="00263953">
        <w:t xml:space="preserve">: </w:t>
      </w:r>
      <w:r w:rsidRPr="00263953">
        <w:tab/>
      </w:r>
      <w:r w:rsidR="002A17C4">
        <w:t>4</w:t>
      </w:r>
      <w:r w:rsidR="00921C8C">
        <w:t>92</w:t>
      </w:r>
      <w:r w:rsidRPr="00263953">
        <w:t>kg</w:t>
      </w:r>
    </w:p>
    <w:p w14:paraId="48011904" w14:textId="64A30951" w:rsidR="00EB523E" w:rsidRPr="00263953" w:rsidRDefault="00EB523E" w:rsidP="00EB523E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 xml:space="preserve">Niveau sonore : </w:t>
      </w:r>
      <w:r w:rsidRPr="00263953">
        <w:tab/>
      </w:r>
      <w:r w:rsidR="003A3261">
        <w:t>58</w:t>
      </w:r>
      <w:r w:rsidRPr="00263953">
        <w:t xml:space="preserve"> dB(A) à 5m en champs libre</w:t>
      </w:r>
    </w:p>
    <w:p w14:paraId="6D299507" w14:textId="07C139AE" w:rsidR="00EB523E" w:rsidRPr="00921C8C" w:rsidRDefault="00EB523E" w:rsidP="00EB523E">
      <w:pPr>
        <w:tabs>
          <w:tab w:val="left" w:pos="425"/>
          <w:tab w:val="left" w:pos="4502"/>
        </w:tabs>
        <w:jc w:val="both"/>
      </w:pPr>
      <w:r w:rsidRPr="00921C8C">
        <w:t>-</w:t>
      </w:r>
      <w:r w:rsidRPr="00921C8C">
        <w:tab/>
        <w:t xml:space="preserve">Accessoires : </w:t>
      </w:r>
      <w:r w:rsidRPr="00921C8C">
        <w:tab/>
        <w:t>Gaine Shut up</w:t>
      </w:r>
    </w:p>
    <w:p w14:paraId="6F4720EE" w14:textId="77777777" w:rsidR="00EB523E" w:rsidRPr="00263953" w:rsidRDefault="00EB523E" w:rsidP="00EB523E">
      <w:pPr>
        <w:tabs>
          <w:tab w:val="left" w:pos="425"/>
          <w:tab w:val="left" w:pos="4502"/>
        </w:tabs>
        <w:jc w:val="both"/>
      </w:pPr>
      <w:r w:rsidRPr="00263953">
        <w:t>-</w:t>
      </w:r>
      <w:r w:rsidRPr="00263953">
        <w:tab/>
        <w:t xml:space="preserve">Alarme personne enfermée </w:t>
      </w:r>
    </w:p>
    <w:p w14:paraId="7F0AEEAC" w14:textId="64590A7B" w:rsidR="00566667" w:rsidRPr="00274FE1" w:rsidRDefault="00566667" w:rsidP="00566667">
      <w:pPr>
        <w:tabs>
          <w:tab w:val="left" w:pos="425"/>
          <w:tab w:val="left" w:pos="4502"/>
        </w:tabs>
        <w:jc w:val="both"/>
      </w:pPr>
    </w:p>
    <w:p w14:paraId="3F43202D" w14:textId="632B3ED3" w:rsidR="0060354C" w:rsidRPr="00274FE1" w:rsidRDefault="0060354C">
      <w:pPr>
        <w:spacing w:after="160"/>
      </w:pPr>
      <w:r w:rsidRPr="00274FE1">
        <w:br w:type="page"/>
      </w:r>
    </w:p>
    <w:p w14:paraId="5B778FEA" w14:textId="18C6CC09" w:rsidR="0060354C" w:rsidRDefault="0060354C" w:rsidP="00566667">
      <w:pPr>
        <w:tabs>
          <w:tab w:val="left" w:pos="425"/>
          <w:tab w:val="left" w:pos="4502"/>
        </w:tabs>
        <w:jc w:val="both"/>
      </w:pPr>
    </w:p>
    <w:p w14:paraId="1D8E43CC" w14:textId="77777777" w:rsidR="00BA34E5" w:rsidRPr="00274FE1" w:rsidRDefault="00BA34E5" w:rsidP="00566667">
      <w:pPr>
        <w:tabs>
          <w:tab w:val="left" w:pos="425"/>
          <w:tab w:val="left" w:pos="4502"/>
        </w:tabs>
        <w:jc w:val="both"/>
      </w:pPr>
    </w:p>
    <w:p w14:paraId="0D363964" w14:textId="36F78DE5" w:rsidR="00566667" w:rsidRPr="00274FE1" w:rsidRDefault="00566667" w:rsidP="0060354C">
      <w:pPr>
        <w:pStyle w:val="Titre2"/>
      </w:pPr>
      <w:bookmarkStart w:id="8" w:name="_Toc56691201"/>
      <w:r w:rsidRPr="00274FE1">
        <w:t>ARMOIRES ELECTRIQUES</w:t>
      </w:r>
      <w:bookmarkEnd w:id="8"/>
    </w:p>
    <w:p w14:paraId="520B605C" w14:textId="77777777" w:rsidR="0060354C" w:rsidRPr="00274FE1" w:rsidRDefault="0060354C" w:rsidP="00566667">
      <w:pPr>
        <w:tabs>
          <w:tab w:val="left" w:pos="425"/>
          <w:tab w:val="left" w:pos="4502"/>
        </w:tabs>
        <w:jc w:val="both"/>
      </w:pPr>
    </w:p>
    <w:p w14:paraId="7444590A" w14:textId="197C7EEB" w:rsidR="00566667" w:rsidRPr="00274FE1" w:rsidRDefault="00566667" w:rsidP="0060354C">
      <w:pPr>
        <w:pStyle w:val="Titre3"/>
      </w:pPr>
      <w:r w:rsidRPr="00274FE1">
        <w:t>Armoire électrique groupes</w:t>
      </w:r>
    </w:p>
    <w:p w14:paraId="581DBA83" w14:textId="77777777" w:rsidR="0060354C" w:rsidRPr="00274FE1" w:rsidRDefault="0060354C" w:rsidP="00566667">
      <w:pPr>
        <w:tabs>
          <w:tab w:val="left" w:pos="425"/>
          <w:tab w:val="left" w:pos="4502"/>
        </w:tabs>
        <w:jc w:val="both"/>
      </w:pPr>
    </w:p>
    <w:p w14:paraId="0FA8E0E3" w14:textId="5EF0FA39" w:rsidR="003D52EB" w:rsidRPr="00274FE1" w:rsidRDefault="003D52EB" w:rsidP="003D52EB">
      <w:pPr>
        <w:tabs>
          <w:tab w:val="left" w:pos="425"/>
          <w:tab w:val="left" w:pos="4502"/>
        </w:tabs>
        <w:jc w:val="both"/>
      </w:pPr>
      <w:r>
        <w:t xml:space="preserve">Chaque groupe froid </w:t>
      </w:r>
      <w:r w:rsidRPr="00274FE1">
        <w:t>est équipé d’une armoire générale d’alimentation et de régulation.</w:t>
      </w:r>
    </w:p>
    <w:p w14:paraId="3116F826" w14:textId="77777777" w:rsidR="0060354C" w:rsidRPr="00274FE1" w:rsidRDefault="0060354C" w:rsidP="00566667">
      <w:pPr>
        <w:tabs>
          <w:tab w:val="left" w:pos="425"/>
          <w:tab w:val="left" w:pos="4502"/>
        </w:tabs>
        <w:jc w:val="both"/>
      </w:pPr>
    </w:p>
    <w:p w14:paraId="4243D3BC" w14:textId="528FDDE6" w:rsidR="00566667" w:rsidRPr="00AC5776" w:rsidRDefault="00566667" w:rsidP="0060354C">
      <w:pPr>
        <w:pStyle w:val="Titre3"/>
      </w:pPr>
      <w:r w:rsidRPr="00AC5776">
        <w:t xml:space="preserve">Armoire électrique de </w:t>
      </w:r>
      <w:r w:rsidR="003A3261">
        <w:t>puissance</w:t>
      </w:r>
    </w:p>
    <w:p w14:paraId="39658576" w14:textId="77777777" w:rsidR="0060354C" w:rsidRPr="00AC5776" w:rsidRDefault="0060354C" w:rsidP="00566667">
      <w:pPr>
        <w:tabs>
          <w:tab w:val="left" w:pos="425"/>
          <w:tab w:val="left" w:pos="4502"/>
        </w:tabs>
        <w:jc w:val="both"/>
      </w:pPr>
    </w:p>
    <w:p w14:paraId="44CABA50" w14:textId="6B3FF0D4" w:rsidR="003D52EB" w:rsidRPr="00AC5776" w:rsidRDefault="003D52EB" w:rsidP="003D52EB">
      <w:pPr>
        <w:tabs>
          <w:tab w:val="left" w:pos="425"/>
          <w:tab w:val="left" w:pos="4502"/>
        </w:tabs>
        <w:jc w:val="both"/>
      </w:pPr>
      <w:r w:rsidRPr="00AC5776">
        <w:t xml:space="preserve">Une armoire électrique dédiée à la diffusion des locaux à proximité </w:t>
      </w:r>
      <w:r w:rsidR="00921C8C">
        <w:t xml:space="preserve">situé </w:t>
      </w:r>
      <w:r w:rsidRPr="00AC5776">
        <w:t xml:space="preserve">dans les combles </w:t>
      </w:r>
      <w:r w:rsidR="00F10BD5">
        <w:t>entre la circulation isotherme et l’entrepôt froid négatif</w:t>
      </w:r>
      <w:r w:rsidR="00921C8C">
        <w:t xml:space="preserve">. </w:t>
      </w:r>
      <w:r w:rsidRPr="00AC5776">
        <w:t>Elle permet</w:t>
      </w:r>
      <w:r w:rsidR="00921C8C">
        <w:t xml:space="preserve"> </w:t>
      </w:r>
      <w:r w:rsidRPr="00AC5776">
        <w:t>l’alimentation de</w:t>
      </w:r>
      <w:r w:rsidR="00921C8C">
        <w:t>s</w:t>
      </w:r>
      <w:r w:rsidR="003A3261">
        <w:t xml:space="preserve"> équipements des évaporateurs</w:t>
      </w:r>
      <w:r w:rsidRPr="00AC5776">
        <w:t>. Il est prévu une armoire</w:t>
      </w:r>
      <w:r w:rsidR="003A3261">
        <w:t xml:space="preserve"> de puissance</w:t>
      </w:r>
      <w:r w:rsidRPr="00AC5776">
        <w:t xml:space="preserve"> pour l’ensemble des</w:t>
      </w:r>
      <w:r w:rsidR="00F10BD5">
        <w:t xml:space="preserve"> </w:t>
      </w:r>
      <w:r w:rsidR="003A3261">
        <w:t>deux évaporateurs pilotés à partir de leur coffret de régulation indépendant</w:t>
      </w:r>
      <w:r w:rsidRPr="00AC5776">
        <w:t>.</w:t>
      </w:r>
    </w:p>
    <w:p w14:paraId="305A63CF" w14:textId="77777777" w:rsidR="003D52EB" w:rsidRPr="00AC5776" w:rsidRDefault="003D52EB" w:rsidP="003D52EB">
      <w:pPr>
        <w:tabs>
          <w:tab w:val="left" w:pos="425"/>
          <w:tab w:val="left" w:pos="4502"/>
        </w:tabs>
        <w:jc w:val="both"/>
      </w:pPr>
    </w:p>
    <w:p w14:paraId="16B3C063" w14:textId="35285F03" w:rsidR="003D52EB" w:rsidRPr="003A3261" w:rsidRDefault="003D52EB" w:rsidP="003D52EB">
      <w:pPr>
        <w:tabs>
          <w:tab w:val="left" w:pos="425"/>
          <w:tab w:val="left" w:pos="4502"/>
        </w:tabs>
        <w:jc w:val="both"/>
      </w:pPr>
      <w:r w:rsidRPr="003A3261">
        <w:t xml:space="preserve">Pour l’armoire électrique de « </w:t>
      </w:r>
      <w:r w:rsidR="00F10BD5" w:rsidRPr="003A3261">
        <w:t>P</w:t>
      </w:r>
      <w:r w:rsidR="003A3261" w:rsidRPr="003A3261">
        <w:t>uissance</w:t>
      </w:r>
      <w:r w:rsidRPr="003A3261">
        <w:t xml:space="preserve"> » :</w:t>
      </w:r>
    </w:p>
    <w:p w14:paraId="08E854AF" w14:textId="77777777" w:rsidR="003D52EB" w:rsidRPr="003A3261" w:rsidRDefault="003D52EB" w:rsidP="003D52EB">
      <w:pPr>
        <w:tabs>
          <w:tab w:val="left" w:pos="425"/>
          <w:tab w:val="left" w:pos="4502"/>
        </w:tabs>
        <w:jc w:val="both"/>
      </w:pPr>
    </w:p>
    <w:p w14:paraId="54057253" w14:textId="0301911D" w:rsidR="003D52EB" w:rsidRPr="003A3261" w:rsidRDefault="003D52EB" w:rsidP="003D52EB">
      <w:pPr>
        <w:tabs>
          <w:tab w:val="left" w:pos="425"/>
          <w:tab w:val="left" w:pos="4502"/>
        </w:tabs>
        <w:jc w:val="both"/>
      </w:pPr>
      <w:r w:rsidRPr="003A3261">
        <w:t>-</w:t>
      </w:r>
      <w:r w:rsidRPr="003A3261">
        <w:tab/>
        <w:t xml:space="preserve">Sectionneur général </w:t>
      </w:r>
      <w:r w:rsidR="003A3261" w:rsidRPr="003A3261">
        <w:t>63</w:t>
      </w:r>
      <w:r w:rsidR="00947FDD" w:rsidRPr="003A3261">
        <w:t>A</w:t>
      </w:r>
      <w:r w:rsidRPr="003A3261">
        <w:t xml:space="preserve"> pour </w:t>
      </w:r>
      <w:r w:rsidR="003A3261" w:rsidRPr="003A3261">
        <w:t>26</w:t>
      </w:r>
      <w:r w:rsidRPr="003A3261">
        <w:t>A absorbés,</w:t>
      </w:r>
    </w:p>
    <w:p w14:paraId="6FFFAF31" w14:textId="77777777" w:rsidR="003D52EB" w:rsidRPr="003A3261" w:rsidRDefault="003D52EB" w:rsidP="003D52EB">
      <w:pPr>
        <w:tabs>
          <w:tab w:val="left" w:pos="425"/>
          <w:tab w:val="left" w:pos="4502"/>
        </w:tabs>
        <w:jc w:val="both"/>
      </w:pPr>
      <w:r w:rsidRPr="003A3261">
        <w:t>-</w:t>
      </w:r>
      <w:r w:rsidRPr="003A3261">
        <w:tab/>
        <w:t>Les relais d'asservissement,</w:t>
      </w:r>
    </w:p>
    <w:p w14:paraId="3EF0F139" w14:textId="77777777" w:rsidR="003D52EB" w:rsidRPr="003A3261" w:rsidRDefault="003D52EB" w:rsidP="003D52EB">
      <w:pPr>
        <w:tabs>
          <w:tab w:val="left" w:pos="425"/>
          <w:tab w:val="left" w:pos="4502"/>
        </w:tabs>
        <w:jc w:val="both"/>
      </w:pPr>
      <w:r w:rsidRPr="003A3261">
        <w:t>-</w:t>
      </w:r>
      <w:r w:rsidRPr="003A3261">
        <w:tab/>
        <w:t>Interrupteur Marche/Arrêt,</w:t>
      </w:r>
    </w:p>
    <w:p w14:paraId="3C62EC74" w14:textId="77777777" w:rsidR="003D52EB" w:rsidRPr="003A3261" w:rsidRDefault="003D52EB" w:rsidP="003D52EB">
      <w:pPr>
        <w:tabs>
          <w:tab w:val="left" w:pos="425"/>
          <w:tab w:val="left" w:pos="4502"/>
        </w:tabs>
        <w:jc w:val="both"/>
      </w:pPr>
      <w:r w:rsidRPr="003A3261">
        <w:t>-</w:t>
      </w:r>
      <w:r w:rsidRPr="003A3261">
        <w:tab/>
        <w:t>Les voyants de signalisation,</w:t>
      </w:r>
    </w:p>
    <w:p w14:paraId="3A15E253" w14:textId="77777777" w:rsidR="003D52EB" w:rsidRPr="00AC5776" w:rsidRDefault="003D52EB" w:rsidP="003D52EB">
      <w:pPr>
        <w:tabs>
          <w:tab w:val="left" w:pos="425"/>
          <w:tab w:val="left" w:pos="4502"/>
        </w:tabs>
        <w:jc w:val="both"/>
      </w:pPr>
      <w:r w:rsidRPr="003A3261">
        <w:t>-</w:t>
      </w:r>
      <w:r w:rsidRPr="003A3261">
        <w:tab/>
        <w:t>Borniers de raccordement,</w:t>
      </w:r>
    </w:p>
    <w:p w14:paraId="74986F3A" w14:textId="77777777" w:rsidR="003D52EB" w:rsidRPr="00AC5776" w:rsidRDefault="003D52EB" w:rsidP="003D52EB">
      <w:pPr>
        <w:tabs>
          <w:tab w:val="left" w:pos="425"/>
          <w:tab w:val="left" w:pos="4502"/>
        </w:tabs>
        <w:jc w:val="both"/>
      </w:pPr>
      <w:r w:rsidRPr="00AC5776">
        <w:t>-</w:t>
      </w:r>
      <w:r w:rsidRPr="00AC5776">
        <w:tab/>
        <w:t>Barre de terre,</w:t>
      </w:r>
    </w:p>
    <w:p w14:paraId="16F0058D" w14:textId="77777777" w:rsidR="003D52EB" w:rsidRPr="00AC5776" w:rsidRDefault="003D52EB" w:rsidP="003D52EB">
      <w:pPr>
        <w:tabs>
          <w:tab w:val="left" w:pos="425"/>
          <w:tab w:val="left" w:pos="4502"/>
        </w:tabs>
        <w:jc w:val="both"/>
      </w:pPr>
      <w:r w:rsidRPr="00AC5776">
        <w:t>-</w:t>
      </w:r>
      <w:r w:rsidRPr="00AC5776">
        <w:tab/>
        <w:t>Schéma de câblage.</w:t>
      </w:r>
    </w:p>
    <w:p w14:paraId="1111A0E8" w14:textId="77777777" w:rsidR="003D52EB" w:rsidRPr="00AC5776" w:rsidRDefault="003D52EB" w:rsidP="003D52EB">
      <w:pPr>
        <w:tabs>
          <w:tab w:val="left" w:pos="425"/>
          <w:tab w:val="left" w:pos="4502"/>
        </w:tabs>
        <w:jc w:val="both"/>
      </w:pPr>
    </w:p>
    <w:p w14:paraId="6C569DF9" w14:textId="77777777" w:rsidR="003D52EB" w:rsidRPr="00274FE1" w:rsidRDefault="003D52EB" w:rsidP="003D52EB">
      <w:pPr>
        <w:tabs>
          <w:tab w:val="left" w:pos="425"/>
          <w:tab w:val="left" w:pos="4502"/>
        </w:tabs>
        <w:jc w:val="both"/>
      </w:pPr>
      <w:r w:rsidRPr="00AC5776">
        <w:t>Le câblage de nos appareils est en CORONEX U 1000 R02V et câble téléphonique SYT 1 et Beldem 2 x 0.75 tresse torsadée, sur chemin de câble et sous tube IRO et Cablofil 50 à 150 mm.</w:t>
      </w:r>
    </w:p>
    <w:p w14:paraId="26330D44" w14:textId="77777777" w:rsidR="00566667" w:rsidRPr="00274FE1" w:rsidRDefault="00566667" w:rsidP="00566667">
      <w:pPr>
        <w:tabs>
          <w:tab w:val="left" w:pos="425"/>
          <w:tab w:val="left" w:pos="4502"/>
        </w:tabs>
        <w:jc w:val="both"/>
      </w:pPr>
    </w:p>
    <w:p w14:paraId="0F90B3F6" w14:textId="77777777" w:rsidR="00566667" w:rsidRPr="00274FE1" w:rsidRDefault="00566667" w:rsidP="00566667">
      <w:pPr>
        <w:tabs>
          <w:tab w:val="left" w:pos="425"/>
          <w:tab w:val="left" w:pos="4502"/>
        </w:tabs>
        <w:jc w:val="both"/>
      </w:pPr>
    </w:p>
    <w:p w14:paraId="3D549811" w14:textId="3C292188" w:rsidR="00566667" w:rsidRPr="00274FE1" w:rsidRDefault="00566667" w:rsidP="00814C40">
      <w:pPr>
        <w:pStyle w:val="Titre2"/>
      </w:pPr>
      <w:bookmarkStart w:id="9" w:name="_Toc56691202"/>
      <w:r w:rsidRPr="00274FE1">
        <w:t>GTC</w:t>
      </w:r>
      <w:bookmarkEnd w:id="9"/>
    </w:p>
    <w:p w14:paraId="7CE808A4" w14:textId="2C15430B" w:rsidR="003D52EB" w:rsidRDefault="00921C8C" w:rsidP="003D52EB">
      <w:pPr>
        <w:tabs>
          <w:tab w:val="left" w:pos="425"/>
          <w:tab w:val="left" w:pos="4502"/>
        </w:tabs>
        <w:jc w:val="both"/>
      </w:pPr>
      <w:r>
        <w:t>R</w:t>
      </w:r>
      <w:r w:rsidR="003D52EB" w:rsidRPr="00CE1A29">
        <w:t>accordement sur l</w:t>
      </w:r>
      <w:r w:rsidR="003B47C0">
        <w:t xml:space="preserve">e poste </w:t>
      </w:r>
      <w:r w:rsidR="003D52EB" w:rsidRPr="00CE1A29">
        <w:t>GTC existant</w:t>
      </w:r>
      <w:r w:rsidR="003B47C0">
        <w:t xml:space="preserve"> (dans le bureau Réception Marchandises)</w:t>
      </w:r>
      <w:r w:rsidR="003D52EB">
        <w:t xml:space="preserve"> des groupes et évaporateurs</w:t>
      </w:r>
      <w:r w:rsidR="003D52EB" w:rsidRPr="00CE1A29">
        <w:t>.</w:t>
      </w:r>
    </w:p>
    <w:p w14:paraId="33D24395" w14:textId="77777777" w:rsidR="00C24777" w:rsidRPr="00274FE1" w:rsidRDefault="00C24777" w:rsidP="00C24777">
      <w:pPr>
        <w:tabs>
          <w:tab w:val="left" w:pos="425"/>
          <w:tab w:val="left" w:pos="4502"/>
        </w:tabs>
        <w:jc w:val="both"/>
      </w:pPr>
    </w:p>
    <w:p w14:paraId="58C1A6DD" w14:textId="46B9C587" w:rsidR="00EF6FC5" w:rsidRDefault="00EF6FC5" w:rsidP="00EF6FC5">
      <w:pPr>
        <w:tabs>
          <w:tab w:val="left" w:pos="425"/>
          <w:tab w:val="left" w:pos="4502"/>
        </w:tabs>
        <w:jc w:val="both"/>
      </w:pPr>
    </w:p>
    <w:p w14:paraId="14D9DC55" w14:textId="04FC4833" w:rsidR="00F31D3B" w:rsidRPr="00921C8C" w:rsidRDefault="00F31D3B" w:rsidP="00921C8C">
      <w:pPr>
        <w:spacing w:after="160"/>
      </w:pPr>
    </w:p>
    <w:sectPr w:rsidR="00F31D3B" w:rsidRPr="00921C8C" w:rsidSect="007E65AC">
      <w:footerReference w:type="default" r:id="rId10"/>
      <w:headerReference w:type="first" r:id="rId11"/>
      <w:footerReference w:type="first" r:id="rId12"/>
      <w:pgSz w:w="11906" w:h="16838" w:code="9"/>
      <w:pgMar w:top="851" w:right="1418" w:bottom="1418" w:left="1418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4774D" w14:textId="77777777" w:rsidR="003D52EB" w:rsidRDefault="003D52EB" w:rsidP="007E65AC">
      <w:pPr>
        <w:spacing w:line="240" w:lineRule="auto"/>
      </w:pPr>
      <w:r>
        <w:separator/>
      </w:r>
    </w:p>
  </w:endnote>
  <w:endnote w:type="continuationSeparator" w:id="0">
    <w:p w14:paraId="66D953A8" w14:textId="77777777" w:rsidR="003D52EB" w:rsidRDefault="003D52EB" w:rsidP="007E65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FD6AE" w14:textId="39004152" w:rsidR="003D52EB" w:rsidRDefault="003D52EB" w:rsidP="00F31D3B">
    <w:pPr>
      <w:pStyle w:val="Pieddepage"/>
      <w:pBdr>
        <w:top w:val="single" w:sz="4" w:space="1" w:color="808080" w:themeColor="background1" w:themeShade="80"/>
      </w:pBdr>
      <w:rPr>
        <w:sz w:val="16"/>
        <w:szCs w:val="16"/>
      </w:rPr>
    </w:pPr>
    <w:r>
      <w:rPr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64332A3" wp14:editId="7C04F0EA">
              <wp:simplePos x="0" y="0"/>
              <wp:positionH relativeFrom="margin">
                <wp:posOffset>-114300</wp:posOffset>
              </wp:positionH>
              <wp:positionV relativeFrom="paragraph">
                <wp:posOffset>158750</wp:posOffset>
              </wp:positionV>
              <wp:extent cx="1868170" cy="219075"/>
              <wp:effectExtent l="0" t="0" r="0" b="952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8170" cy="219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4D21C3" w14:textId="73645B52" w:rsidR="003D52EB" w:rsidRPr="00852E63" w:rsidRDefault="003D52EB" w:rsidP="00B35539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967C64">
                            <w:rPr>
                              <w:noProof/>
                              <w:sz w:val="16"/>
                              <w:szCs w:val="16"/>
                            </w:rPr>
                            <w:t>F20-228</w:t>
                          </w:r>
                          <w:r w:rsidR="000C21BC">
                            <w:rPr>
                              <w:noProof/>
                              <w:sz w:val="16"/>
                              <w:szCs w:val="16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4332A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9pt;margin-top:12.5pt;width:147.1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" stroked="f">
              <v:textbox>
                <w:txbxContent>
                  <w:p w14:paraId="5E4D21C3" w14:textId="73645B52" w:rsidR="003D52EB" w:rsidRPr="00852E63" w:rsidRDefault="003D52EB" w:rsidP="00B35539">
                    <w:pPr>
                      <w:rPr>
                        <w:sz w:val="16"/>
                        <w:szCs w:val="16"/>
                      </w:rPr>
                    </w:pPr>
                    <w:r w:rsidRPr="00967C64">
                      <w:rPr>
                        <w:noProof/>
                        <w:sz w:val="16"/>
                        <w:szCs w:val="16"/>
                      </w:rPr>
                      <w:t>F20-228</w:t>
                    </w:r>
                    <w:r w:rsidR="000C21BC">
                      <w:rPr>
                        <w:noProof/>
                        <w:sz w:val="16"/>
                        <w:szCs w:val="16"/>
                      </w:rPr>
                      <w:t>B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sz w:val="16"/>
        <w:szCs w:val="16"/>
        <w:lang w:eastAsia="fr-FR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7206726C" wp14:editId="287AC83B">
              <wp:simplePos x="0" y="0"/>
              <wp:positionH relativeFrom="column">
                <wp:posOffset>4227195</wp:posOffset>
              </wp:positionH>
              <wp:positionV relativeFrom="paragraph">
                <wp:posOffset>97155</wp:posOffset>
              </wp:positionV>
              <wp:extent cx="2106000" cy="457200"/>
              <wp:effectExtent l="0" t="0" r="0" b="0"/>
              <wp:wrapNone/>
              <wp:docPr id="7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06000" cy="457200"/>
                        <a:chOff x="8310" y="15805"/>
                        <a:chExt cx="3195" cy="970"/>
                      </a:xfrm>
                    </wpg:grpSpPr>
                    <wps:wsp>
                      <wps:cNvPr id="8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8880" y="15810"/>
                          <a:ext cx="2625" cy="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5C3774" w14:textId="77777777" w:rsidR="003D52EB" w:rsidRPr="00A35E7F" w:rsidRDefault="003D52EB" w:rsidP="00B35539">
                            <w:pPr>
                              <w:rPr>
                                <w:smallCaps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A35E7F">
                              <w:rPr>
                                <w:smallCaps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SEICAR - D</w:t>
                            </w:r>
                            <w:r w:rsidRPr="00A35E7F">
                              <w:rPr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pt</w:t>
                            </w:r>
                            <w:r w:rsidRPr="00A35E7F">
                              <w:rPr>
                                <w:smallCaps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>
                              <w:rPr>
                                <w:smallCaps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TRAVAUX </w:t>
                            </w:r>
                          </w:p>
                          <w:p w14:paraId="6EC83BEC" w14:textId="77777777" w:rsidR="003D52EB" w:rsidRPr="00A35E7F" w:rsidRDefault="003D52EB" w:rsidP="00B35539">
                            <w:pPr>
                              <w:rPr>
                                <w:smallCaps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14:paraId="12AFC453" w14:textId="77777777" w:rsidR="003D52EB" w:rsidRPr="00A35E7F" w:rsidRDefault="003D52EB" w:rsidP="00B35539">
                            <w:pPr>
                              <w:rPr>
                                <w:smallCaps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14:paraId="7C0B53BA" w14:textId="77777777" w:rsidR="003D52EB" w:rsidRPr="00A35E7F" w:rsidRDefault="003D52EB" w:rsidP="00B35539">
                            <w:pPr>
                              <w:rPr>
                                <w:smallCaps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14:paraId="599813E2" w14:textId="77777777" w:rsidR="003D52EB" w:rsidRPr="00A35E7F" w:rsidRDefault="003D52EB" w:rsidP="00B35539">
                            <w:pPr>
                              <w:rPr>
                                <w:smallCaps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14:paraId="3A3FB51F" w14:textId="77777777" w:rsidR="003D52EB" w:rsidRPr="00A35E7F" w:rsidRDefault="003D52EB" w:rsidP="00B35539">
                            <w:pPr>
                              <w:rPr>
                                <w:smallCaps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8310" y="15805"/>
                          <a:ext cx="1215" cy="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142EF1" w14:textId="77777777" w:rsidR="003D52EB" w:rsidRPr="00A35E7F" w:rsidRDefault="003D52EB" w:rsidP="00B35539">
                            <w:pPr>
                              <w:rPr>
                                <w:rFonts w:ascii="Arial Narrow" w:hAnsi="Arial Narrow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5659B4BB" wp14:editId="4A775A53">
                                  <wp:extent cx="208864" cy="209230"/>
                                  <wp:effectExtent l="38100" t="0" r="19736" b="57470"/>
                                  <wp:docPr id="11" name="Image 0" descr="Graphique 1.jp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phique 1.jpg"/>
                                          <pic:cNvPicPr/>
                                        </pic:nvPicPr>
                                        <pic:blipFill>
                                          <a:blip r:embed="rId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8864" cy="209230"/>
                                          </a:xfrm>
                                          <a:prstGeom prst="roundRect">
                                            <a:avLst>
                                              <a:gd name="adj" fmla="val 8594"/>
                                            </a:avLst>
                                          </a:prstGeom>
                                          <a:solidFill>
                                            <a:srgbClr val="FFFFFF">
                                              <a:shade val="8500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  <a:effectLst>
                                            <a:reflection blurRad="12700" stA="38000" endPos="28000" dist="5000" dir="5400000" sy="-100000" algn="bl" rotWithShape="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06726C" id="Group 1" o:spid="_x0000_s1027" style="position:absolute;margin-left:332.85pt;margin-top:7.65pt;width:165.85pt;height:36pt;z-index:251665408" coordorigin="8310,15805" coordsize="3195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">
              <v:shape id="Text Box 2" o:spid="_x0000_s1028" type="#_x0000_t202" style="position:absolute;left:8880;top:15810;width:2625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6A5C3774" w14:textId="77777777" w:rsidR="003D52EB" w:rsidRPr="00A35E7F" w:rsidRDefault="003D52EB" w:rsidP="00B35539">
                      <w:pPr>
                        <w:rPr>
                          <w:smallCaps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A35E7F">
                        <w:rPr>
                          <w:smallCaps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SEICAR - D</w:t>
                      </w:r>
                      <w:r w:rsidRPr="00A35E7F">
                        <w:rPr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pt</w:t>
                      </w:r>
                      <w:r w:rsidRPr="00A35E7F">
                        <w:rPr>
                          <w:smallCaps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>
                        <w:rPr>
                          <w:smallCaps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TRAVAUX </w:t>
                      </w:r>
                    </w:p>
                    <w:p w14:paraId="6EC83BEC" w14:textId="77777777" w:rsidR="003D52EB" w:rsidRPr="00A35E7F" w:rsidRDefault="003D52EB" w:rsidP="00B35539">
                      <w:pPr>
                        <w:rPr>
                          <w:smallCaps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14:paraId="12AFC453" w14:textId="77777777" w:rsidR="003D52EB" w:rsidRPr="00A35E7F" w:rsidRDefault="003D52EB" w:rsidP="00B35539">
                      <w:pPr>
                        <w:rPr>
                          <w:smallCaps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14:paraId="7C0B53BA" w14:textId="77777777" w:rsidR="003D52EB" w:rsidRPr="00A35E7F" w:rsidRDefault="003D52EB" w:rsidP="00B35539">
                      <w:pPr>
                        <w:rPr>
                          <w:smallCaps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14:paraId="599813E2" w14:textId="77777777" w:rsidR="003D52EB" w:rsidRPr="00A35E7F" w:rsidRDefault="003D52EB" w:rsidP="00B35539">
                      <w:pPr>
                        <w:rPr>
                          <w:smallCaps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14:paraId="3A3FB51F" w14:textId="77777777" w:rsidR="003D52EB" w:rsidRPr="00A35E7F" w:rsidRDefault="003D52EB" w:rsidP="00B35539">
                      <w:pPr>
                        <w:rPr>
                          <w:smallCaps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</w:txbxContent>
                </v:textbox>
              </v:shape>
              <v:shape id="Text Box 3" o:spid="_x0000_s1029" type="#_x0000_t202" style="position:absolute;left:8310;top:15805;width:1215;height:9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" filled="f" stroked="f" strokecolor="white">
                <v:textbox>
                  <w:txbxContent>
                    <w:p w14:paraId="39142EF1" w14:textId="77777777" w:rsidR="003D52EB" w:rsidRPr="00A35E7F" w:rsidRDefault="003D52EB" w:rsidP="00B35539">
                      <w:pPr>
                        <w:rPr>
                          <w:rFonts w:ascii="Arial Narrow" w:hAnsi="Arial Narrow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5659B4BB" wp14:editId="4A775A53">
                            <wp:extent cx="208864" cy="209230"/>
                            <wp:effectExtent l="38100" t="0" r="19736" b="57470"/>
                            <wp:docPr id="11" name="Image 0" descr="Graphique 1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phique 1.jp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8864" cy="209230"/>
                                    </a:xfrm>
                                    <a:prstGeom prst="roundRect">
                                      <a:avLst>
                                        <a:gd name="adj" fmla="val 8594"/>
                                      </a:avLst>
                                    </a:prstGeom>
                                    <a:solidFill>
                                      <a:srgbClr val="FFFFFF">
                                        <a:shade val="8500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reflection blurRad="12700" stA="38000" endPos="28000" dist="5000" dir="5400000" sy="-100000" algn="bl" rotWithShape="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58697DD5" w14:textId="6A68292B" w:rsidR="003D52EB" w:rsidRPr="00F31D3B" w:rsidRDefault="003D52EB" w:rsidP="00F31D3B">
    <w:pPr>
      <w:pStyle w:val="Pieddepage"/>
      <w:rPr>
        <w:szCs w:val="20"/>
      </w:rPr>
    </w:pPr>
  </w:p>
  <w:p w14:paraId="730DB543" w14:textId="15833594" w:rsidR="003D52EB" w:rsidRPr="00F31D3B" w:rsidRDefault="003D52EB" w:rsidP="00F31D3B">
    <w:pPr>
      <w:pStyle w:val="Pieddepage"/>
      <w:jc w:val="right"/>
      <w:rPr>
        <w:sz w:val="16"/>
        <w:szCs w:val="16"/>
      </w:rPr>
    </w:pPr>
    <w:r w:rsidRPr="00852E63">
      <w:rPr>
        <w:sz w:val="16"/>
        <w:szCs w:val="16"/>
      </w:rPr>
      <w:t xml:space="preserve">Page </w:t>
    </w:r>
    <w:r w:rsidRPr="00852E63">
      <w:rPr>
        <w:b/>
        <w:sz w:val="16"/>
        <w:szCs w:val="16"/>
      </w:rPr>
      <w:fldChar w:fldCharType="begin"/>
    </w:r>
    <w:r w:rsidRPr="00852E63">
      <w:rPr>
        <w:b/>
        <w:sz w:val="16"/>
        <w:szCs w:val="16"/>
      </w:rPr>
      <w:instrText>PAGE</w:instrText>
    </w:r>
    <w:r w:rsidRPr="00852E63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31</w:t>
    </w:r>
    <w:r w:rsidRPr="00852E63">
      <w:rPr>
        <w:b/>
        <w:sz w:val="16"/>
        <w:szCs w:val="16"/>
      </w:rPr>
      <w:fldChar w:fldCharType="end"/>
    </w:r>
    <w:r w:rsidRPr="00852E63">
      <w:rPr>
        <w:sz w:val="16"/>
        <w:szCs w:val="16"/>
      </w:rPr>
      <w:t xml:space="preserve"> sur </w:t>
    </w:r>
    <w:r w:rsidRPr="00852E63">
      <w:rPr>
        <w:b/>
        <w:sz w:val="16"/>
        <w:szCs w:val="16"/>
      </w:rPr>
      <w:fldChar w:fldCharType="begin"/>
    </w:r>
    <w:r w:rsidRPr="00852E63">
      <w:rPr>
        <w:b/>
        <w:sz w:val="16"/>
        <w:szCs w:val="16"/>
      </w:rPr>
      <w:instrText>NUMPAGES</w:instrText>
    </w:r>
    <w:r w:rsidRPr="00852E63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31</w:t>
    </w:r>
    <w:r w:rsidRPr="00852E63">
      <w:rPr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476FB" w14:textId="1C3861DD" w:rsidR="003D52EB" w:rsidRPr="003A66CB" w:rsidRDefault="003D52EB" w:rsidP="002F6361">
    <w:pPr>
      <w:widowControl w:val="0"/>
      <w:autoSpaceDE w:val="0"/>
      <w:autoSpaceDN w:val="0"/>
      <w:spacing w:before="68" w:line="194" w:lineRule="exact"/>
      <w:outlineLvl w:val="0"/>
      <w:rPr>
        <w:rFonts w:eastAsia="Calibri" w:cs="Calibri"/>
        <w:sz w:val="16"/>
        <w:szCs w:val="16"/>
        <w:lang w:bidi="fr-FR"/>
      </w:rPr>
    </w:pPr>
    <w:r w:rsidRPr="00B43F78">
      <w:rPr>
        <w:noProof/>
        <w:sz w:val="24"/>
        <w:lang w:eastAsia="fr-FR"/>
      </w:rPr>
      <w:drawing>
        <wp:anchor distT="0" distB="0" distL="114300" distR="114300" simplePos="0" relativeHeight="251663360" behindDoc="0" locked="0" layoutInCell="1" allowOverlap="1" wp14:anchorId="6C7F38B4" wp14:editId="088DBEF3">
          <wp:simplePos x="0" y="0"/>
          <wp:positionH relativeFrom="column">
            <wp:posOffset>4536440</wp:posOffset>
          </wp:positionH>
          <wp:positionV relativeFrom="paragraph">
            <wp:posOffset>-2303145</wp:posOffset>
          </wp:positionV>
          <wp:extent cx="1015200" cy="1026000"/>
          <wp:effectExtent l="0" t="0" r="0" b="3175"/>
          <wp:wrapNone/>
          <wp:docPr id="16" name="Image 2" descr="Graphiqu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raphiqu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30000" contrast="-30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200" cy="102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A66CB">
      <w:rPr>
        <w:rFonts w:eastAsia="Calibri" w:cs="Calibri"/>
        <w:color w:val="0058B7"/>
        <w:sz w:val="16"/>
        <w:szCs w:val="16"/>
        <w:lang w:bidi="fr-FR"/>
      </w:rPr>
      <w:t>SEICAR SAS - 5 allée des Morilles - MEYTHET - F - 74 960 ANNECY - Tél. +33 (0)4 50 57 24 32 – www.seicar.fr - mail : contact@seicar.fr</w:t>
    </w:r>
  </w:p>
  <w:p w14:paraId="64357B02" w14:textId="2FF8AF2F" w:rsidR="003D52EB" w:rsidRPr="003A66CB" w:rsidRDefault="003D52EB" w:rsidP="002F6361">
    <w:pPr>
      <w:spacing w:after="160" w:line="192" w:lineRule="exact"/>
      <w:jc w:val="center"/>
      <w:rPr>
        <w:rFonts w:eastAsia="Calibri"/>
        <w:sz w:val="16"/>
      </w:rPr>
    </w:pPr>
    <w:r w:rsidRPr="003A66CB">
      <w:rPr>
        <w:rFonts w:eastAsia="Calibri"/>
        <w:noProof/>
        <w:sz w:val="18"/>
        <w:lang w:eastAsia="fr-FR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66D32E4" wp14:editId="36463F74">
              <wp:simplePos x="0" y="0"/>
              <wp:positionH relativeFrom="margin">
                <wp:align>center</wp:align>
              </wp:positionH>
              <wp:positionV relativeFrom="paragraph">
                <wp:posOffset>171450</wp:posOffset>
              </wp:positionV>
              <wp:extent cx="3225800" cy="0"/>
              <wp:effectExtent l="0" t="0" r="0" b="0"/>
              <wp:wrapTopAndBottom/>
              <wp:docPr id="5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225800" cy="0"/>
                      </a:xfrm>
                      <a:prstGeom prst="line">
                        <a:avLst/>
                      </a:prstGeom>
                      <a:noFill/>
                      <a:ln w="22504">
                        <a:solidFill>
                          <a:srgbClr val="00BFF3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8E6BEE" id="Line 2" o:spid="_x0000_s1026" style="position:absolute;z-index:-25165516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5pt" to="254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" strokecolor="#00bff3" strokeweight=".62511mm">
              <w10:wrap type="topAndBottom" anchorx="margin"/>
            </v:line>
          </w:pict>
        </mc:Fallback>
      </mc:AlternateContent>
    </w:r>
    <w:r w:rsidRPr="003A66CB">
      <w:rPr>
        <w:rFonts w:eastAsia="Calibri"/>
        <w:color w:val="0058B7"/>
        <w:sz w:val="12"/>
      </w:rPr>
      <w:t>SAS au capital de 1 000 000 euros - SIRET n°300 794 427 00017 - NAF 3320 B - N°TVA Intracommunautaire FR 53 300 794 427</w:t>
    </w:r>
  </w:p>
  <w:p w14:paraId="72BCF76E" w14:textId="4AD7D296" w:rsidR="003D52EB" w:rsidRPr="003A66CB" w:rsidRDefault="003D52EB" w:rsidP="002F6361">
    <w:pPr>
      <w:spacing w:before="39" w:after="160"/>
      <w:jc w:val="center"/>
      <w:rPr>
        <w:rFonts w:ascii="Calibri Light" w:eastAsia="Calibri"/>
        <w:sz w:val="16"/>
      </w:rPr>
    </w:pPr>
    <w:r w:rsidRPr="003A66CB">
      <w:rPr>
        <w:rFonts w:ascii="Calibri Light" w:eastAsia="Calibri"/>
        <w:color w:val="00BFF3"/>
        <w:sz w:val="16"/>
      </w:rPr>
      <w:t>ANNECY - GENEVE - LYON - VALENCE - ROANNE - LONS-LE-SAUNIER</w:t>
    </w:r>
  </w:p>
  <w:p w14:paraId="6811367E" w14:textId="77777777" w:rsidR="003D52EB" w:rsidRDefault="003D52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BDFAC" w14:textId="77777777" w:rsidR="003D52EB" w:rsidRDefault="003D52EB" w:rsidP="007E65AC">
      <w:pPr>
        <w:spacing w:line="240" w:lineRule="auto"/>
      </w:pPr>
      <w:r>
        <w:separator/>
      </w:r>
    </w:p>
  </w:footnote>
  <w:footnote w:type="continuationSeparator" w:id="0">
    <w:p w14:paraId="68E7C273" w14:textId="77777777" w:rsidR="003D52EB" w:rsidRDefault="003D52EB" w:rsidP="007E65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F701B" w14:textId="0E7BC013" w:rsidR="003D52EB" w:rsidRDefault="003D52E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3C844C61" wp14:editId="29C1F4CE">
          <wp:simplePos x="0" y="0"/>
          <wp:positionH relativeFrom="margin">
            <wp:align>center</wp:align>
          </wp:positionH>
          <wp:positionV relativeFrom="paragraph">
            <wp:posOffset>-118745</wp:posOffset>
          </wp:positionV>
          <wp:extent cx="7311600" cy="932400"/>
          <wp:effectExtent l="0" t="0" r="381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1600" cy="93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01462"/>
    <w:multiLevelType w:val="multilevel"/>
    <w:tmpl w:val="0FFE021C"/>
    <w:numStyleLink w:val="SEICARS1"/>
  </w:abstractNum>
  <w:abstractNum w:abstractNumId="1" w15:restartNumberingAfterBreak="0">
    <w:nsid w:val="149A0591"/>
    <w:multiLevelType w:val="multilevel"/>
    <w:tmpl w:val="0FFE021C"/>
    <w:styleLink w:val="SEICARS1"/>
    <w:lvl w:ilvl="0">
      <w:start w:val="1"/>
      <w:numFmt w:val="none"/>
      <w:pStyle w:val="Titre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2.%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lvlText w:val="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539541A"/>
    <w:multiLevelType w:val="multilevel"/>
    <w:tmpl w:val="0FFE021C"/>
    <w:numStyleLink w:val="SEICARS1"/>
  </w:abstractNum>
  <w:abstractNum w:abstractNumId="3" w15:restartNumberingAfterBreak="0">
    <w:nsid w:val="16DF1032"/>
    <w:multiLevelType w:val="hybridMultilevel"/>
    <w:tmpl w:val="F01043E2"/>
    <w:lvl w:ilvl="0" w:tplc="CBA4F0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8527B"/>
    <w:multiLevelType w:val="multilevel"/>
    <w:tmpl w:val="0FFE021C"/>
    <w:numStyleLink w:val="SEICARS1"/>
  </w:abstractNum>
  <w:abstractNum w:abstractNumId="5" w15:restartNumberingAfterBreak="0">
    <w:nsid w:val="1BEC6FF7"/>
    <w:multiLevelType w:val="hybridMultilevel"/>
    <w:tmpl w:val="39A84C6E"/>
    <w:lvl w:ilvl="0" w:tplc="DAACA60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A53556"/>
    <w:multiLevelType w:val="multilevel"/>
    <w:tmpl w:val="10307F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054510D"/>
    <w:multiLevelType w:val="hybridMultilevel"/>
    <w:tmpl w:val="DBC00B28"/>
    <w:lvl w:ilvl="0" w:tplc="DD42B9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64E5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A6453D"/>
    <w:multiLevelType w:val="hybridMultilevel"/>
    <w:tmpl w:val="E2686AB6"/>
    <w:lvl w:ilvl="0" w:tplc="4C04A90C">
      <w:start w:val="1"/>
      <w:numFmt w:val="bullet"/>
      <w:lvlText w:val="-"/>
      <w:lvlJc w:val="left"/>
      <w:pPr>
        <w:tabs>
          <w:tab w:val="num" w:pos="354"/>
        </w:tabs>
        <w:ind w:left="354" w:hanging="360"/>
      </w:pPr>
      <w:rPr>
        <w:rFonts w:ascii="Times New Roman" w:hAnsi="Times New Roman" w:hint="default"/>
      </w:rPr>
    </w:lvl>
    <w:lvl w:ilvl="1" w:tplc="64404388">
      <w:start w:val="1"/>
      <w:numFmt w:val="upperLetter"/>
      <w:pStyle w:val="titreABC"/>
      <w:lvlText w:val="%2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22"/>
        <w:szCs w:val="22"/>
      </w:rPr>
    </w:lvl>
    <w:lvl w:ilvl="2" w:tplc="040C0005" w:tentative="1">
      <w:start w:val="1"/>
      <w:numFmt w:val="bullet"/>
      <w:lvlText w:val=""/>
      <w:lvlJc w:val="left"/>
      <w:pPr>
        <w:tabs>
          <w:tab w:val="num" w:pos="2154"/>
        </w:tabs>
        <w:ind w:left="21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74"/>
        </w:tabs>
        <w:ind w:left="28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94"/>
        </w:tabs>
        <w:ind w:left="35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14"/>
        </w:tabs>
        <w:ind w:left="43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34"/>
        </w:tabs>
        <w:ind w:left="50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54"/>
        </w:tabs>
        <w:ind w:left="57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74"/>
        </w:tabs>
        <w:ind w:left="6474" w:hanging="360"/>
      </w:pPr>
      <w:rPr>
        <w:rFonts w:ascii="Wingdings" w:hAnsi="Wingdings" w:hint="default"/>
      </w:rPr>
    </w:lvl>
  </w:abstractNum>
  <w:abstractNum w:abstractNumId="10" w15:restartNumberingAfterBreak="0">
    <w:nsid w:val="48B45980"/>
    <w:multiLevelType w:val="multilevel"/>
    <w:tmpl w:val="8F86A3C6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68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11" w15:restartNumberingAfterBreak="0">
    <w:nsid w:val="4E606BFB"/>
    <w:multiLevelType w:val="singleLevel"/>
    <w:tmpl w:val="4C04A90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61553335"/>
    <w:multiLevelType w:val="hybridMultilevel"/>
    <w:tmpl w:val="AE36BC5E"/>
    <w:lvl w:ilvl="0" w:tplc="8CD2E8DA">
      <w:start w:val="15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65FB2BCB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9A47FEF"/>
    <w:multiLevelType w:val="hybridMultilevel"/>
    <w:tmpl w:val="F82A11B8"/>
    <w:lvl w:ilvl="0" w:tplc="71288D7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566CA"/>
    <w:multiLevelType w:val="hybridMultilevel"/>
    <w:tmpl w:val="2F6A596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E523AE"/>
    <w:multiLevelType w:val="hybridMultilevel"/>
    <w:tmpl w:val="B26A1754"/>
    <w:lvl w:ilvl="0" w:tplc="A986F16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B66D60"/>
    <w:multiLevelType w:val="hybridMultilevel"/>
    <w:tmpl w:val="51D25DE2"/>
    <w:lvl w:ilvl="0" w:tplc="16AADE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A12215"/>
    <w:multiLevelType w:val="hybridMultilevel"/>
    <w:tmpl w:val="2E746BB4"/>
    <w:lvl w:ilvl="0" w:tplc="63145152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5D84312"/>
    <w:multiLevelType w:val="hybridMultilevel"/>
    <w:tmpl w:val="CB8EB6EE"/>
    <w:lvl w:ilvl="0" w:tplc="040C0013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69A422A"/>
    <w:multiLevelType w:val="hybridMultilevel"/>
    <w:tmpl w:val="06AA04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8A2670"/>
    <w:multiLevelType w:val="multilevel"/>
    <w:tmpl w:val="9A66B3AC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8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14"/>
    <w:lvlOverride w:ilvl="0">
      <w:lvl w:ilvl="0" w:tplc="71288D7A">
        <w:start w:val="1"/>
        <w:numFmt w:val="decimal"/>
        <w:lvlText w:val="1.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C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0C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0C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C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C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C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C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C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5">
    <w:abstractNumId w:val="14"/>
  </w:num>
  <w:num w:numId="6">
    <w:abstractNumId w:val="14"/>
  </w:num>
  <w:num w:numId="7">
    <w:abstractNumId w:val="13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  <w:num w:numId="12">
    <w:abstractNumId w:val="2"/>
  </w:num>
  <w:num w:numId="13">
    <w:abstractNumId w:val="9"/>
  </w:num>
  <w:num w:numId="14">
    <w:abstractNumId w:val="18"/>
  </w:num>
  <w:num w:numId="15">
    <w:abstractNumId w:val="7"/>
  </w:num>
  <w:num w:numId="16">
    <w:abstractNumId w:val="15"/>
  </w:num>
  <w:num w:numId="17">
    <w:abstractNumId w:val="11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2"/>
  </w:num>
  <w:num w:numId="21">
    <w:abstractNumId w:val="19"/>
  </w:num>
  <w:num w:numId="22">
    <w:abstractNumId w:val="20"/>
  </w:num>
  <w:num w:numId="23">
    <w:abstractNumId w:val="17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21"/>
  </w:num>
  <w:num w:numId="27">
    <w:abstractNumId w:val="3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674"/>
    <w:rsid w:val="000019BF"/>
    <w:rsid w:val="00006462"/>
    <w:rsid w:val="00007681"/>
    <w:rsid w:val="00014A0B"/>
    <w:rsid w:val="00035AE4"/>
    <w:rsid w:val="0004299F"/>
    <w:rsid w:val="000559DB"/>
    <w:rsid w:val="000764C9"/>
    <w:rsid w:val="0008254E"/>
    <w:rsid w:val="00085576"/>
    <w:rsid w:val="000B27E0"/>
    <w:rsid w:val="000C21BC"/>
    <w:rsid w:val="000C4232"/>
    <w:rsid w:val="000F080E"/>
    <w:rsid w:val="000F0A60"/>
    <w:rsid w:val="001000FF"/>
    <w:rsid w:val="00112A14"/>
    <w:rsid w:val="0011316B"/>
    <w:rsid w:val="00154E51"/>
    <w:rsid w:val="00173F37"/>
    <w:rsid w:val="001D3308"/>
    <w:rsid w:val="001F23FE"/>
    <w:rsid w:val="002053DE"/>
    <w:rsid w:val="002133B8"/>
    <w:rsid w:val="0023708C"/>
    <w:rsid w:val="00260F1B"/>
    <w:rsid w:val="00274FE1"/>
    <w:rsid w:val="00292926"/>
    <w:rsid w:val="002A17C4"/>
    <w:rsid w:val="002D3B63"/>
    <w:rsid w:val="002F6361"/>
    <w:rsid w:val="00303DC5"/>
    <w:rsid w:val="0032610C"/>
    <w:rsid w:val="00362D4E"/>
    <w:rsid w:val="00365F78"/>
    <w:rsid w:val="0037745B"/>
    <w:rsid w:val="003A04BC"/>
    <w:rsid w:val="003A3261"/>
    <w:rsid w:val="003B3A82"/>
    <w:rsid w:val="003B47C0"/>
    <w:rsid w:val="003B534F"/>
    <w:rsid w:val="003C332D"/>
    <w:rsid w:val="003D52EB"/>
    <w:rsid w:val="004033E8"/>
    <w:rsid w:val="00405C8B"/>
    <w:rsid w:val="00482F6B"/>
    <w:rsid w:val="004A3C04"/>
    <w:rsid w:val="004B19E1"/>
    <w:rsid w:val="004C1770"/>
    <w:rsid w:val="004D4139"/>
    <w:rsid w:val="004E1467"/>
    <w:rsid w:val="004F3C04"/>
    <w:rsid w:val="00540B83"/>
    <w:rsid w:val="005444BA"/>
    <w:rsid w:val="005532CA"/>
    <w:rsid w:val="005628FC"/>
    <w:rsid w:val="00566667"/>
    <w:rsid w:val="00567C89"/>
    <w:rsid w:val="005A24CF"/>
    <w:rsid w:val="005A5348"/>
    <w:rsid w:val="005B2DB8"/>
    <w:rsid w:val="005B7600"/>
    <w:rsid w:val="005C5674"/>
    <w:rsid w:val="005C63DC"/>
    <w:rsid w:val="0060354C"/>
    <w:rsid w:val="00621127"/>
    <w:rsid w:val="00671E22"/>
    <w:rsid w:val="00673CF0"/>
    <w:rsid w:val="006756B9"/>
    <w:rsid w:val="006C11FE"/>
    <w:rsid w:val="006E52DF"/>
    <w:rsid w:val="0070160E"/>
    <w:rsid w:val="00753A3A"/>
    <w:rsid w:val="007A2251"/>
    <w:rsid w:val="007A4587"/>
    <w:rsid w:val="007B1006"/>
    <w:rsid w:val="007E5AFA"/>
    <w:rsid w:val="007E65AC"/>
    <w:rsid w:val="007F22C5"/>
    <w:rsid w:val="00806BA2"/>
    <w:rsid w:val="00814C40"/>
    <w:rsid w:val="00825391"/>
    <w:rsid w:val="008467FC"/>
    <w:rsid w:val="00860ABB"/>
    <w:rsid w:val="0089069C"/>
    <w:rsid w:val="008935EC"/>
    <w:rsid w:val="00893FAC"/>
    <w:rsid w:val="008F50F4"/>
    <w:rsid w:val="00904572"/>
    <w:rsid w:val="009063C4"/>
    <w:rsid w:val="00920AF6"/>
    <w:rsid w:val="00921C8C"/>
    <w:rsid w:val="0092517F"/>
    <w:rsid w:val="00927410"/>
    <w:rsid w:val="00947FDD"/>
    <w:rsid w:val="00955C3E"/>
    <w:rsid w:val="00967C64"/>
    <w:rsid w:val="00967D29"/>
    <w:rsid w:val="00992AAC"/>
    <w:rsid w:val="009C013A"/>
    <w:rsid w:val="00A5146D"/>
    <w:rsid w:val="00AB15D1"/>
    <w:rsid w:val="00AC5776"/>
    <w:rsid w:val="00AC6944"/>
    <w:rsid w:val="00B20E06"/>
    <w:rsid w:val="00B32FB6"/>
    <w:rsid w:val="00B35539"/>
    <w:rsid w:val="00B42384"/>
    <w:rsid w:val="00B64564"/>
    <w:rsid w:val="00BA34E5"/>
    <w:rsid w:val="00BB5755"/>
    <w:rsid w:val="00BB7830"/>
    <w:rsid w:val="00C24777"/>
    <w:rsid w:val="00C707F2"/>
    <w:rsid w:val="00C77DB0"/>
    <w:rsid w:val="00C93709"/>
    <w:rsid w:val="00CE1289"/>
    <w:rsid w:val="00CF4429"/>
    <w:rsid w:val="00D04A27"/>
    <w:rsid w:val="00D70878"/>
    <w:rsid w:val="00D70F29"/>
    <w:rsid w:val="00DC4013"/>
    <w:rsid w:val="00DD56EB"/>
    <w:rsid w:val="00DE5621"/>
    <w:rsid w:val="00E212C6"/>
    <w:rsid w:val="00E346D3"/>
    <w:rsid w:val="00E46C79"/>
    <w:rsid w:val="00E50518"/>
    <w:rsid w:val="00EB523E"/>
    <w:rsid w:val="00EC7B3E"/>
    <w:rsid w:val="00EF6FC5"/>
    <w:rsid w:val="00F10BD5"/>
    <w:rsid w:val="00F2436B"/>
    <w:rsid w:val="00F31D3B"/>
    <w:rsid w:val="00F67DF1"/>
    <w:rsid w:val="00FA1008"/>
    <w:rsid w:val="00FA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BA11975"/>
  <w15:chartTrackingRefBased/>
  <w15:docId w15:val="{1F9E2F30-BC2C-4F4C-91B2-D5281E035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5D1"/>
    <w:pPr>
      <w:spacing w:after="0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A5146D"/>
    <w:pPr>
      <w:keepNext/>
      <w:keepLines/>
      <w:numPr>
        <w:numId w:val="12"/>
      </w:numPr>
      <w:pBdr>
        <w:bottom w:val="single" w:sz="4" w:space="1" w:color="808080" w:themeColor="background1" w:themeShade="80"/>
      </w:pBdr>
      <w:outlineLvl w:val="0"/>
    </w:pPr>
    <w:rPr>
      <w:rFonts w:ascii="Gill Sans MT" w:eastAsiaTheme="majorEastAsia" w:hAnsi="Gill Sans MT" w:cstheme="majorBidi"/>
      <w:color w:val="808080" w:themeColor="background1" w:themeShade="8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2FB6"/>
    <w:pPr>
      <w:keepNext/>
      <w:keepLines/>
      <w:numPr>
        <w:ilvl w:val="1"/>
        <w:numId w:val="12"/>
      </w:numPr>
      <w:spacing w:after="120"/>
      <w:ind w:left="357" w:hanging="357"/>
      <w:outlineLvl w:val="1"/>
    </w:pPr>
    <w:rPr>
      <w:rFonts w:eastAsiaTheme="majorEastAsia" w:cstheme="majorBidi"/>
      <w:b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254E"/>
    <w:pPr>
      <w:keepNext/>
      <w:keepLines/>
      <w:numPr>
        <w:ilvl w:val="2"/>
        <w:numId w:val="12"/>
      </w:numPr>
      <w:ind w:left="1066" w:hanging="357"/>
      <w:outlineLvl w:val="2"/>
    </w:pPr>
    <w:rPr>
      <w:rFonts w:eastAsiaTheme="majorEastAsia" w:cstheme="majorBidi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5146D"/>
    <w:rPr>
      <w:rFonts w:ascii="Gill Sans MT" w:eastAsiaTheme="majorEastAsia" w:hAnsi="Gill Sans MT" w:cstheme="majorBidi"/>
      <w:color w:val="808080" w:themeColor="background1" w:themeShade="80"/>
      <w:sz w:val="36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32FB6"/>
    <w:rPr>
      <w:rFonts w:eastAsiaTheme="majorEastAsia" w:cstheme="majorBidi"/>
      <w:b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08254E"/>
    <w:rPr>
      <w:rFonts w:eastAsiaTheme="majorEastAsia" w:cstheme="majorBidi"/>
      <w:b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B35539"/>
    <w:pPr>
      <w:spacing w:before="360" w:after="240"/>
    </w:pPr>
    <w:rPr>
      <w:b/>
      <w:color w:val="808080" w:themeColor="background1" w:themeShade="80"/>
      <w:sz w:val="28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B35539"/>
    <w:pPr>
      <w:spacing w:after="100"/>
    </w:pPr>
    <w:rPr>
      <w:b/>
      <w:sz w:val="22"/>
    </w:rPr>
  </w:style>
  <w:style w:type="character" w:styleId="Lienhypertexte">
    <w:name w:val="Hyperlink"/>
    <w:basedOn w:val="Policepardfaut"/>
    <w:uiPriority w:val="99"/>
    <w:unhideWhenUsed/>
    <w:rsid w:val="00CE1289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A4587"/>
    <w:pPr>
      <w:ind w:left="720"/>
      <w:contextualSpacing/>
    </w:pPr>
  </w:style>
  <w:style w:type="numbering" w:customStyle="1" w:styleId="SEICARS1">
    <w:name w:val="SEICAR S1"/>
    <w:uiPriority w:val="99"/>
    <w:rsid w:val="000F0A60"/>
    <w:pPr>
      <w:numPr>
        <w:numId w:val="8"/>
      </w:numPr>
    </w:pPr>
  </w:style>
  <w:style w:type="paragraph" w:styleId="En-tte">
    <w:name w:val="header"/>
    <w:basedOn w:val="Normal"/>
    <w:link w:val="En-tteCar"/>
    <w:uiPriority w:val="99"/>
    <w:unhideWhenUsed/>
    <w:rsid w:val="007E65AC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65AC"/>
  </w:style>
  <w:style w:type="paragraph" w:styleId="Pieddepage">
    <w:name w:val="footer"/>
    <w:basedOn w:val="Normal"/>
    <w:link w:val="PieddepageCar"/>
    <w:uiPriority w:val="99"/>
    <w:unhideWhenUsed/>
    <w:rsid w:val="007E65AC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65AC"/>
  </w:style>
  <w:style w:type="paragraph" w:styleId="Lgende">
    <w:name w:val="caption"/>
    <w:basedOn w:val="Normal"/>
    <w:next w:val="Normal"/>
    <w:uiPriority w:val="35"/>
    <w:unhideWhenUsed/>
    <w:qFormat/>
    <w:rsid w:val="00F31D3B"/>
    <w:pPr>
      <w:spacing w:after="200" w:line="240" w:lineRule="auto"/>
      <w:jc w:val="both"/>
    </w:pPr>
    <w:rPr>
      <w:rFonts w:ascii="Calibri" w:eastAsia="Times New Roman" w:hAnsi="Calibri" w:cs="Times New Roman"/>
      <w:i/>
      <w:iCs/>
      <w:color w:val="44546A" w:themeColor="text2"/>
      <w:sz w:val="18"/>
      <w:szCs w:val="18"/>
      <w:lang w:eastAsia="fr-FR"/>
    </w:rPr>
  </w:style>
  <w:style w:type="paragraph" w:customStyle="1" w:styleId="titreABC">
    <w:name w:val="titre A B C"/>
    <w:basedOn w:val="Normal"/>
    <w:autoRedefine/>
    <w:rsid w:val="00F31D3B"/>
    <w:pPr>
      <w:numPr>
        <w:ilvl w:val="1"/>
        <w:numId w:val="13"/>
      </w:numPr>
      <w:tabs>
        <w:tab w:val="clear" w:pos="360"/>
      </w:tabs>
      <w:spacing w:line="240" w:lineRule="auto"/>
      <w:ind w:left="720"/>
    </w:pPr>
    <w:rPr>
      <w:rFonts w:ascii="Tahoma" w:eastAsia="Times New Roman" w:hAnsi="Tahoma" w:cs="Times New Roman"/>
      <w:b/>
      <w:bCs/>
      <w:sz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B35539"/>
    <w:pPr>
      <w:spacing w:after="100"/>
      <w:ind w:left="400"/>
    </w:pPr>
  </w:style>
  <w:style w:type="character" w:styleId="Accentuation">
    <w:name w:val="Emphasis"/>
    <w:aliases w:val="GRAND TITRE"/>
    <w:basedOn w:val="Policepardfaut"/>
    <w:qFormat/>
    <w:rsid w:val="002133B8"/>
    <w:rPr>
      <w:rFonts w:ascii="Calibri" w:hAnsi="Calibri"/>
      <w:b/>
      <w:iCs/>
      <w:dstrike w:val="0"/>
      <w:color w:val="auto"/>
      <w:sz w:val="24"/>
      <w:bdr w:val="none" w:sz="0" w:space="0" w:color="auto"/>
      <w:vertAlign w:val="baseli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Default">
    <w:name w:val="Default"/>
    <w:rsid w:val="00C2477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6756B9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5A2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2-Accentuation5">
    <w:name w:val="Grid Table 2 Accent 5"/>
    <w:basedOn w:val="TableauNormal"/>
    <w:uiPriority w:val="47"/>
    <w:rsid w:val="005A24CF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leauGrille4-Accentuation6">
    <w:name w:val="Grid Table 4 Accent 6"/>
    <w:basedOn w:val="TableauNormal"/>
    <w:uiPriority w:val="49"/>
    <w:rsid w:val="00DC401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OmniPage9">
    <w:name w:val="OmniPage #9"/>
    <w:basedOn w:val="Normal"/>
    <w:rsid w:val="00112A14"/>
    <w:pPr>
      <w:tabs>
        <w:tab w:val="right" w:pos="9366"/>
      </w:tabs>
      <w:spacing w:line="240" w:lineRule="exact"/>
      <w:ind w:left="1368" w:right="48"/>
      <w:jc w:val="center"/>
    </w:pPr>
    <w:rPr>
      <w:rFonts w:ascii="Times New Roman" w:eastAsia="Times New Roman" w:hAnsi="Times New Roman" w:cs="Times New Roman"/>
      <w:noProof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BF2A4-877E-4914-B845-588C18A69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955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F20-228</vt:lpstr>
    </vt:vector>
  </TitlesOfParts>
  <Company/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F20-228</dc:title>
  <dc:subject/>
  <dc:creator>SEICAR</dc:creator>
  <cp:keywords/>
  <dc:description/>
  <cp:lastModifiedBy>Thibault MERLIN</cp:lastModifiedBy>
  <cp:revision>10</cp:revision>
  <cp:lastPrinted>2021-09-03T13:08:00Z</cp:lastPrinted>
  <dcterms:created xsi:type="dcterms:W3CDTF">2021-01-29T10:29:00Z</dcterms:created>
  <dcterms:modified xsi:type="dcterms:W3CDTF">2021-09-03T13:08:00Z</dcterms:modified>
</cp:coreProperties>
</file>